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421D3">
      <w:pPr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575E22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55245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="00BB3D8C">
        <w:rPr>
          <w:bCs/>
          <w:sz w:val="24"/>
          <w:szCs w:val="24"/>
        </w:rPr>
        <w:t>естествознания</w:t>
      </w:r>
    </w:p>
    <w:p w:rsidR="00D421D3" w:rsidRPr="00BB3D8C" w:rsidRDefault="00D421D3" w:rsidP="00D421D3">
      <w:pPr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______________ </w:t>
      </w:r>
      <w:r w:rsidR="00BB3D8C" w:rsidRPr="00BB3D8C">
        <w:rPr>
          <w:bCs/>
          <w:sz w:val="24"/>
          <w:szCs w:val="24"/>
        </w:rPr>
        <w:t>Е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>В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 xml:space="preserve"> </w:t>
      </w:r>
      <w:proofErr w:type="spellStart"/>
      <w:r w:rsidR="00BB3D8C" w:rsidRPr="00BB3D8C">
        <w:rPr>
          <w:bCs/>
          <w:sz w:val="24"/>
          <w:szCs w:val="24"/>
        </w:rPr>
        <w:t>Скрипникова</w:t>
      </w:r>
      <w:proofErr w:type="spellEnd"/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>«</w:t>
      </w:r>
      <w:r w:rsidR="00BB3D8C" w:rsidRPr="00BB3D8C">
        <w:rPr>
          <w:bCs/>
          <w:sz w:val="24"/>
          <w:szCs w:val="24"/>
        </w:rPr>
        <w:t>1</w:t>
      </w:r>
      <w:r w:rsidR="00E101EA">
        <w:rPr>
          <w:bCs/>
          <w:sz w:val="24"/>
          <w:szCs w:val="24"/>
        </w:rPr>
        <w:t>2</w:t>
      </w:r>
      <w:r w:rsidRPr="00BB3D8C">
        <w:rPr>
          <w:bCs/>
          <w:sz w:val="24"/>
          <w:szCs w:val="24"/>
        </w:rPr>
        <w:t xml:space="preserve">» </w:t>
      </w:r>
      <w:r w:rsidR="00E101EA">
        <w:rPr>
          <w:bCs/>
          <w:sz w:val="24"/>
          <w:szCs w:val="24"/>
        </w:rPr>
        <w:t>апреля</w:t>
      </w:r>
      <w:r w:rsidRPr="00BB3D8C">
        <w:rPr>
          <w:bCs/>
          <w:sz w:val="24"/>
          <w:szCs w:val="24"/>
        </w:rPr>
        <w:t xml:space="preserve"> 20</w:t>
      </w:r>
      <w:r w:rsidR="00586BE3" w:rsidRPr="00BB3D8C">
        <w:rPr>
          <w:bCs/>
          <w:sz w:val="24"/>
          <w:szCs w:val="24"/>
        </w:rPr>
        <w:t>2</w:t>
      </w:r>
      <w:r w:rsidR="00E101EA">
        <w:rPr>
          <w:bCs/>
          <w:sz w:val="24"/>
          <w:szCs w:val="24"/>
        </w:rPr>
        <w:t>3</w:t>
      </w:r>
      <w:r w:rsidRPr="00BB3D8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A9069B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055986" w:rsidRDefault="00242169" w:rsidP="00D421D3">
      <w:pPr>
        <w:rPr>
          <w:b/>
          <w:bCs/>
          <w:sz w:val="24"/>
          <w:szCs w:val="24"/>
        </w:rPr>
      </w:pPr>
      <w:r w:rsidRPr="00055986">
        <w:rPr>
          <w:b/>
          <w:bCs/>
          <w:sz w:val="24"/>
          <w:szCs w:val="24"/>
        </w:rPr>
        <w:t>«</w:t>
      </w:r>
      <w:r w:rsidR="00E80839" w:rsidRPr="00055986">
        <w:rPr>
          <w:b/>
          <w:bCs/>
          <w:sz w:val="24"/>
          <w:szCs w:val="24"/>
        </w:rPr>
        <w:t>Региональные проблемы охраны растительного и животного мира</w:t>
      </w:r>
      <w:r w:rsidRPr="00055986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BB3D8C" w:rsidP="00D421D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E101EA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A9069B" w:rsidRDefault="00A9069B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E101EA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B3D8C" w:rsidRDefault="00D421D3" w:rsidP="00D421D3">
      <w:pPr>
        <w:ind w:firstLine="709"/>
        <w:jc w:val="both"/>
        <w:rPr>
          <w:b/>
          <w:sz w:val="24"/>
          <w:szCs w:val="24"/>
          <w:highlight w:val="yellow"/>
        </w:rPr>
      </w:pPr>
      <w:r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B3D8C">
        <w:t xml:space="preserve">Рабочая программа принята на заседании кафедры </w:t>
      </w:r>
      <w:r w:rsidR="00BB3D8C" w:rsidRPr="00BB3D8C">
        <w:t>биологии и биотехнологии</w:t>
      </w:r>
      <w:r w:rsidR="00E101EA">
        <w:t xml:space="preserve"> 5 апреля</w:t>
      </w:r>
      <w:r>
        <w:t xml:space="preserve"> 20</w:t>
      </w:r>
      <w:r w:rsidR="00586BE3">
        <w:t>2</w:t>
      </w:r>
      <w:r w:rsidR="00E101EA">
        <w:t>3</w:t>
      </w:r>
      <w:r>
        <w:t xml:space="preserve"> года Протокол № </w:t>
      </w:r>
      <w:r w:rsidR="00E101EA">
        <w:t>6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55986" w:rsidRDefault="00836507" w:rsidP="00836507">
      <w:pPr>
        <w:keepNext/>
        <w:keepLines/>
        <w:jc w:val="both"/>
        <w:rPr>
          <w:rFonts w:eastAsia="Times New Roman"/>
          <w:color w:val="FF0000"/>
          <w:sz w:val="24"/>
          <w:szCs w:val="24"/>
        </w:rPr>
      </w:pPr>
      <w:r w:rsidRPr="009A32BA">
        <w:rPr>
          <w:rFonts w:eastAsia="Times New Roman"/>
          <w:b/>
          <w:sz w:val="24"/>
          <w:szCs w:val="24"/>
        </w:rPr>
        <w:t xml:space="preserve">1.1 Цель </w:t>
      </w:r>
      <w:proofErr w:type="gramStart"/>
      <w:r w:rsidRPr="009A32BA">
        <w:rPr>
          <w:rFonts w:eastAsia="Times New Roman"/>
          <w:b/>
          <w:sz w:val="24"/>
          <w:szCs w:val="24"/>
        </w:rPr>
        <w:t>дисциплины</w:t>
      </w:r>
      <w:r w:rsidR="007D1545" w:rsidRPr="009A32BA">
        <w:rPr>
          <w:rFonts w:eastAsia="Times New Roman"/>
          <w:sz w:val="24"/>
          <w:szCs w:val="24"/>
        </w:rPr>
        <w:t>–</w:t>
      </w:r>
      <w:r w:rsidR="00E44CA5" w:rsidRPr="009A32BA">
        <w:rPr>
          <w:sz w:val="24"/>
          <w:szCs w:val="24"/>
        </w:rPr>
        <w:t>ф</w:t>
      </w:r>
      <w:r w:rsidR="00E44CA5" w:rsidRPr="009A32BA">
        <w:rPr>
          <w:color w:val="000000"/>
          <w:sz w:val="24"/>
          <w:szCs w:val="24"/>
          <w:lang w:eastAsia="en-US"/>
        </w:rPr>
        <w:t>ормирование</w:t>
      </w:r>
      <w:proofErr w:type="gramEnd"/>
      <w:r w:rsidR="00E44CA5" w:rsidRPr="009A32BA">
        <w:rPr>
          <w:color w:val="000000"/>
          <w:sz w:val="24"/>
          <w:szCs w:val="24"/>
          <w:lang w:eastAsia="en-US"/>
        </w:rPr>
        <w:t xml:space="preserve"> </w:t>
      </w:r>
      <w:r w:rsidR="009A32BA" w:rsidRPr="009A32BA">
        <w:rPr>
          <w:color w:val="000000"/>
          <w:sz w:val="24"/>
          <w:szCs w:val="24"/>
          <w:lang w:eastAsia="en-US"/>
        </w:rPr>
        <w:t>представлений о региональных проблемах охраны растительного и животного мира и путях их решения.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44CA5" w:rsidRPr="008A757E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>- исследование живой природы и ее закономерностей;</w:t>
      </w:r>
    </w:p>
    <w:p w:rsidR="00E44CA5" w:rsidRPr="008A757E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 xml:space="preserve">- использование биологических  систем  </w:t>
      </w:r>
      <w:r>
        <w:rPr>
          <w:rFonts w:eastAsia="Times New Roman"/>
          <w:sz w:val="24"/>
          <w:szCs w:val="24"/>
        </w:rPr>
        <w:t>–</w:t>
      </w:r>
      <w:r w:rsidRPr="008A757E">
        <w:rPr>
          <w:sz w:val="24"/>
          <w:szCs w:val="24"/>
        </w:rPr>
        <w:t xml:space="preserve">  в  хозяйственных  и  медицинских  целях,  </w:t>
      </w:r>
      <w:proofErr w:type="spellStart"/>
      <w:r w:rsidRPr="008A757E">
        <w:rPr>
          <w:sz w:val="24"/>
          <w:szCs w:val="24"/>
        </w:rPr>
        <w:t>экотехнологиях</w:t>
      </w:r>
      <w:proofErr w:type="spellEnd"/>
      <w:r w:rsidRPr="008A757E">
        <w:rPr>
          <w:sz w:val="24"/>
          <w:szCs w:val="24"/>
        </w:rPr>
        <w:t>, охране и рациональном и</w:t>
      </w:r>
      <w:r w:rsidR="00A9069B">
        <w:rPr>
          <w:sz w:val="24"/>
          <w:szCs w:val="24"/>
        </w:rPr>
        <w:t>спользовании природных ресурсов.</w:t>
      </w:r>
    </w:p>
    <w:p w:rsidR="00836507" w:rsidRPr="00056B1A" w:rsidRDefault="00836507" w:rsidP="00056B1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9A32BA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9A32B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9A32BA">
        <w:rPr>
          <w:rFonts w:eastAsia="Times New Roman"/>
          <w:sz w:val="24"/>
          <w:szCs w:val="24"/>
        </w:rPr>
        <w:t>аспирант должен:</w:t>
      </w:r>
    </w:p>
    <w:p w:rsidR="00AF6F37" w:rsidRPr="009A32BA" w:rsidRDefault="00AF6F37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b/>
          <w:sz w:val="24"/>
          <w:szCs w:val="24"/>
        </w:rPr>
        <w:t>Знать:</w:t>
      </w:r>
    </w:p>
    <w:p w:rsidR="00E44CA5" w:rsidRPr="009A32BA" w:rsidRDefault="00E44CA5" w:rsidP="00E44CA5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9A32BA">
        <w:rPr>
          <w:sz w:val="24"/>
          <w:szCs w:val="24"/>
        </w:rPr>
        <w:t xml:space="preserve">- основные </w:t>
      </w:r>
      <w:r w:rsidR="009A32BA" w:rsidRPr="009A32BA">
        <w:rPr>
          <w:sz w:val="24"/>
          <w:szCs w:val="24"/>
        </w:rPr>
        <w:t>региональные проблемы охраны растительного и животного мира</w:t>
      </w:r>
      <w:r w:rsidRPr="009A32BA">
        <w:rPr>
          <w:sz w:val="24"/>
          <w:szCs w:val="24"/>
        </w:rPr>
        <w:t>;</w:t>
      </w:r>
    </w:p>
    <w:p w:rsidR="00E44CA5" w:rsidRPr="009A32BA" w:rsidRDefault="00E44CA5" w:rsidP="00E44CA5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9A32BA">
        <w:rPr>
          <w:sz w:val="24"/>
          <w:szCs w:val="24"/>
        </w:rPr>
        <w:t xml:space="preserve">- методы и приемы проведения </w:t>
      </w:r>
      <w:r w:rsidR="009A32BA" w:rsidRPr="009A32BA">
        <w:rPr>
          <w:sz w:val="24"/>
          <w:szCs w:val="24"/>
        </w:rPr>
        <w:t>научных</w:t>
      </w:r>
      <w:r w:rsidRPr="009A32BA">
        <w:rPr>
          <w:sz w:val="24"/>
          <w:szCs w:val="24"/>
        </w:rPr>
        <w:t xml:space="preserve"> исследований в области </w:t>
      </w:r>
      <w:proofErr w:type="spellStart"/>
      <w:r w:rsidR="009A32BA" w:rsidRPr="009A32BA">
        <w:rPr>
          <w:sz w:val="24"/>
          <w:szCs w:val="24"/>
        </w:rPr>
        <w:t>изучениярегиональных</w:t>
      </w:r>
      <w:proofErr w:type="spellEnd"/>
      <w:r w:rsidR="009A32BA" w:rsidRPr="009A32BA">
        <w:rPr>
          <w:sz w:val="24"/>
          <w:szCs w:val="24"/>
        </w:rPr>
        <w:t xml:space="preserve"> проблем охраны растительного и животного мира;</w:t>
      </w:r>
    </w:p>
    <w:p w:rsidR="009A32BA" w:rsidRPr="009A32BA" w:rsidRDefault="009A32BA" w:rsidP="00E44CA5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9A32BA">
        <w:rPr>
          <w:sz w:val="24"/>
          <w:szCs w:val="24"/>
        </w:rPr>
        <w:t>-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F6F37" w:rsidRPr="009A32BA" w:rsidRDefault="00AF6F37" w:rsidP="00E44CA5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9A32BA">
        <w:rPr>
          <w:b/>
          <w:sz w:val="24"/>
          <w:szCs w:val="24"/>
        </w:rPr>
        <w:t>Уметь:</w:t>
      </w:r>
    </w:p>
    <w:p w:rsidR="00E44CA5" w:rsidRPr="009A32BA" w:rsidRDefault="00E44CA5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sz w:val="24"/>
          <w:szCs w:val="24"/>
        </w:rPr>
        <w:t>- доказательно обсуждать</w:t>
      </w:r>
      <w:r w:rsidR="009A32BA" w:rsidRPr="009A32BA">
        <w:rPr>
          <w:sz w:val="24"/>
          <w:szCs w:val="24"/>
        </w:rPr>
        <w:t xml:space="preserve"> региональные проблемы охраны растительного и животного мира</w:t>
      </w:r>
      <w:r w:rsidRPr="009A32BA">
        <w:rPr>
          <w:sz w:val="24"/>
          <w:szCs w:val="24"/>
        </w:rPr>
        <w:t xml:space="preserve">; критически переоценивать накопленный опыт и творчески анализировать возникающие новые проблемы в области </w:t>
      </w:r>
      <w:r w:rsidR="009A32BA" w:rsidRPr="009A32BA">
        <w:rPr>
          <w:sz w:val="24"/>
          <w:szCs w:val="24"/>
        </w:rPr>
        <w:t>охраны растительного и животного мира</w:t>
      </w:r>
      <w:r w:rsidRPr="009A32BA">
        <w:rPr>
          <w:sz w:val="24"/>
          <w:szCs w:val="24"/>
        </w:rPr>
        <w:t>; использовать полученные знания для решения профессиональных и социальных задач;</w:t>
      </w:r>
    </w:p>
    <w:p w:rsidR="00E44CA5" w:rsidRPr="009A32BA" w:rsidRDefault="00E44CA5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9A32BA">
        <w:rPr>
          <w:sz w:val="24"/>
          <w:szCs w:val="24"/>
        </w:rPr>
        <w:t>- применять адекватные методы и приемы проведения</w:t>
      </w:r>
      <w:r w:rsidR="009A32BA" w:rsidRPr="009A32BA">
        <w:rPr>
          <w:sz w:val="24"/>
          <w:szCs w:val="24"/>
        </w:rPr>
        <w:t xml:space="preserve"> научных исследований в области изучения региональных проблем охраны растительного и животного мира;</w:t>
      </w:r>
    </w:p>
    <w:p w:rsidR="009A32BA" w:rsidRPr="00A9069B" w:rsidRDefault="009A32BA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  <w:highlight w:val="yellow"/>
        </w:rPr>
      </w:pPr>
      <w:r w:rsidRPr="009A32BA">
        <w:rPr>
          <w:sz w:val="24"/>
          <w:szCs w:val="24"/>
        </w:rPr>
        <w:t>-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F6F37" w:rsidRPr="00FA4465" w:rsidRDefault="00AF6F37" w:rsidP="00E44CA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FA4465">
        <w:rPr>
          <w:b/>
          <w:sz w:val="24"/>
          <w:szCs w:val="24"/>
        </w:rPr>
        <w:t>Владеть:</w:t>
      </w:r>
    </w:p>
    <w:p w:rsidR="00D421D3" w:rsidRPr="00FA4465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FA4465">
        <w:rPr>
          <w:sz w:val="24"/>
          <w:szCs w:val="24"/>
        </w:rPr>
        <w:t xml:space="preserve">- основными понятиями и терминами </w:t>
      </w:r>
      <w:r w:rsidR="00FA4465" w:rsidRPr="00FA4465">
        <w:rPr>
          <w:sz w:val="24"/>
          <w:szCs w:val="24"/>
        </w:rPr>
        <w:t>в области охраны растительного и животного мира</w:t>
      </w:r>
      <w:r w:rsidRPr="00FA4465">
        <w:rPr>
          <w:sz w:val="24"/>
          <w:szCs w:val="24"/>
        </w:rPr>
        <w:t xml:space="preserve">; знаниями о современных методах исследования в области </w:t>
      </w:r>
      <w:r w:rsidR="00FA4465" w:rsidRPr="00FA4465">
        <w:rPr>
          <w:sz w:val="24"/>
          <w:szCs w:val="24"/>
        </w:rPr>
        <w:t>охраны растительного и животного мира</w:t>
      </w:r>
      <w:r w:rsidRPr="00FA4465">
        <w:rPr>
          <w:sz w:val="24"/>
          <w:szCs w:val="24"/>
        </w:rPr>
        <w:t>;</w:t>
      </w:r>
    </w:p>
    <w:p w:rsidR="00E44CA5" w:rsidRPr="00FA4465" w:rsidRDefault="00E44CA5" w:rsidP="00E44CA5">
      <w:pPr>
        <w:keepNext/>
        <w:keepLines/>
        <w:ind w:firstLine="709"/>
        <w:jc w:val="both"/>
        <w:rPr>
          <w:sz w:val="24"/>
          <w:szCs w:val="24"/>
        </w:rPr>
      </w:pPr>
      <w:r w:rsidRPr="00FA4465">
        <w:rPr>
          <w:sz w:val="24"/>
          <w:szCs w:val="24"/>
        </w:rPr>
        <w:t>- навыками проведения</w:t>
      </w:r>
      <w:r w:rsidR="00FA4465" w:rsidRPr="00FA4465">
        <w:rPr>
          <w:sz w:val="24"/>
          <w:szCs w:val="24"/>
        </w:rPr>
        <w:t xml:space="preserve"> научных исследований в области изучения региональных проблем охраны растительного и животного мира;</w:t>
      </w:r>
    </w:p>
    <w:p w:rsidR="00FA4465" w:rsidRPr="00E44CA5" w:rsidRDefault="00FA4465" w:rsidP="00E44CA5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FA4465">
        <w:rPr>
          <w:sz w:val="24"/>
          <w:szCs w:val="24"/>
        </w:rPr>
        <w:t>- навыками разработки и проведения конкретных мероприятий, направленных на решение региональных проблем охраны растительного и животного мира.</w:t>
      </w:r>
    </w:p>
    <w:p w:rsidR="00A9069B" w:rsidRDefault="00A9069B" w:rsidP="00E44CA5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E44CA5">
      <w:pPr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E44CA5">
        <w:rPr>
          <w:bCs/>
        </w:rPr>
        <w:t>Региональные проблемы охраны растительного и животного мира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</w:t>
      </w:r>
      <w:r w:rsidR="00F81816" w:rsidRPr="000C1C67">
        <w:t xml:space="preserve">аспирантуры </w:t>
      </w:r>
      <w:r w:rsidRPr="000C1C67">
        <w:t xml:space="preserve">по </w:t>
      </w:r>
      <w:r w:rsidR="00F81816" w:rsidRPr="000C1C67">
        <w:t>научной специальности</w:t>
      </w:r>
      <w:proofErr w:type="gramStart"/>
      <w:r w:rsidR="007D1545" w:rsidRPr="000C1C67">
        <w:t>1</w:t>
      </w:r>
      <w:proofErr w:type="gramEnd"/>
      <w:r w:rsidR="007D1545" w:rsidRPr="000C1C67">
        <w:t>.5.15 Экология</w:t>
      </w:r>
      <w:r w:rsidRPr="000C1C67">
        <w:t>.</w:t>
      </w:r>
      <w:r w:rsidR="000C1C67" w:rsidRPr="000C1C67">
        <w:t xml:space="preserve"> Дисциплина является элективной.</w:t>
      </w:r>
    </w:p>
    <w:p w:rsidR="00D421D3" w:rsidRPr="00412A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7A1B37">
        <w:rPr>
          <w:bCs/>
        </w:rPr>
        <w:t>Региональные проблемы охраны растительного и животного мира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proofErr w:type="gramStart"/>
      <w:r w:rsidR="003369CD" w:rsidRPr="00412A33">
        <w:t>2</w:t>
      </w:r>
      <w:proofErr w:type="gramEnd"/>
      <w:r w:rsidRPr="00412A33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A46AE" w:rsidRPr="006511BC" w:rsidRDefault="00EA46A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="007A1B37" w:rsidRPr="00033241">
              <w:rPr>
                <w:color w:val="000000"/>
                <w:sz w:val="24"/>
                <w:szCs w:val="24"/>
              </w:rPr>
              <w:t>Геологическое прошлое территории, ныне относящейся к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E5150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7A1B37" w:rsidRPr="00033241">
              <w:rPr>
                <w:color w:val="000000"/>
                <w:sz w:val="24"/>
                <w:szCs w:val="24"/>
              </w:rPr>
              <w:t>Ландшафты территории, ныне относящейся к Тамбовской области, до активного е</w:t>
            </w:r>
            <w:r w:rsidR="007A1B37">
              <w:rPr>
                <w:color w:val="000000"/>
                <w:sz w:val="24"/>
                <w:szCs w:val="24"/>
              </w:rPr>
              <w:t>е</w:t>
            </w:r>
            <w:r w:rsidR="007A1B37" w:rsidRPr="00033241">
              <w:rPr>
                <w:color w:val="000000"/>
                <w:sz w:val="24"/>
                <w:szCs w:val="24"/>
              </w:rPr>
              <w:t xml:space="preserve"> освоения человеком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7A1B37" w:rsidRPr="00033241">
              <w:rPr>
                <w:color w:val="000000"/>
                <w:sz w:val="24"/>
                <w:szCs w:val="24"/>
              </w:rPr>
              <w:t>История изучения флоры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7A1B37" w:rsidRPr="00033241">
              <w:rPr>
                <w:color w:val="000000"/>
                <w:sz w:val="24"/>
                <w:szCs w:val="24"/>
              </w:rPr>
              <w:t>История изучения ф</w:t>
            </w:r>
            <w:r w:rsidR="007A1B37">
              <w:rPr>
                <w:color w:val="000000"/>
                <w:sz w:val="24"/>
                <w:szCs w:val="24"/>
              </w:rPr>
              <w:t>аун</w:t>
            </w:r>
            <w:r w:rsidR="007A1B37" w:rsidRPr="00033241">
              <w:rPr>
                <w:color w:val="000000"/>
                <w:sz w:val="24"/>
                <w:szCs w:val="24"/>
              </w:rPr>
              <w:t>ы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7A1B37" w:rsidP="0001796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5. </w:t>
            </w:r>
            <w:r w:rsidR="007A1B37" w:rsidRPr="00033241">
              <w:rPr>
                <w:color w:val="000000"/>
                <w:sz w:val="24"/>
                <w:szCs w:val="24"/>
              </w:rPr>
              <w:t>Этапы преобразующего воздействия человека на природу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7A1B37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6. </w:t>
            </w:r>
            <w:r w:rsidR="007A1B37" w:rsidRPr="00033241">
              <w:rPr>
                <w:color w:val="000000"/>
                <w:sz w:val="24"/>
                <w:szCs w:val="24"/>
              </w:rPr>
              <w:t>История природоохранной деятельности в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7. </w:t>
            </w:r>
            <w:r w:rsidRPr="00033241">
              <w:rPr>
                <w:color w:val="000000"/>
                <w:sz w:val="24"/>
                <w:szCs w:val="24"/>
              </w:rPr>
              <w:t>Редкие виды растений, грибов, лишайников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E5150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8. </w:t>
            </w:r>
            <w:r w:rsidRPr="00033241">
              <w:rPr>
                <w:color w:val="000000"/>
                <w:sz w:val="24"/>
                <w:szCs w:val="24"/>
              </w:rPr>
              <w:t xml:space="preserve">Редкие виды </w:t>
            </w:r>
            <w:r>
              <w:rPr>
                <w:color w:val="000000"/>
                <w:sz w:val="24"/>
                <w:szCs w:val="24"/>
              </w:rPr>
              <w:t>животных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E5150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9. </w:t>
            </w:r>
            <w:r w:rsidRPr="00033241">
              <w:rPr>
                <w:color w:val="000000"/>
                <w:sz w:val="24"/>
                <w:szCs w:val="24"/>
              </w:rPr>
              <w:t>ООПТ Тамбовской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7A1B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sz w:val="24"/>
                <w:szCs w:val="24"/>
              </w:rPr>
              <w:t>доклады на семинарах</w:t>
            </w:r>
            <w:r w:rsidRPr="001749F3">
              <w:rPr>
                <w:rFonts w:eastAsia="Calibri"/>
                <w:sz w:val="24"/>
                <w:szCs w:val="24"/>
              </w:rPr>
              <w:t>, тестирование</w:t>
            </w:r>
          </w:p>
        </w:tc>
      </w:tr>
      <w:tr w:rsidR="007A1B37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37" w:rsidRPr="0001796E" w:rsidRDefault="007A1B37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10. </w:t>
            </w:r>
            <w:r w:rsidRPr="00033241">
              <w:rPr>
                <w:color w:val="000000"/>
                <w:sz w:val="24"/>
                <w:szCs w:val="24"/>
              </w:rPr>
              <w:t>Современное региональное природоохранное законодательство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E5150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A1B37" w:rsidRPr="0001796E" w:rsidRDefault="007A1B3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7A1B37" w:rsidRPr="00761EF7" w:rsidRDefault="007A1B37" w:rsidP="007A1B37">
      <w:pPr>
        <w:keepNext/>
        <w:keepLines/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  <w:lang w:eastAsia="en-US"/>
        </w:rPr>
        <w:t xml:space="preserve">Тема 1. </w:t>
      </w:r>
      <w:r w:rsidRPr="00761EF7">
        <w:rPr>
          <w:b/>
          <w:color w:val="000000"/>
          <w:sz w:val="24"/>
          <w:szCs w:val="24"/>
        </w:rPr>
        <w:t>Геологическое прошлое территории, ныне относящейся к Тамбовской области</w:t>
      </w:r>
    </w:p>
    <w:p w:rsidR="007A1B37" w:rsidRPr="00933E6E" w:rsidRDefault="007A1B37" w:rsidP="007A1B3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Рельеф. Древние водоёмы. Животный и растительный мир. Изменения в рельефе, обусловленные ледниковым и послеледниковым периодами. Почвы области и их происхождение.</w:t>
      </w:r>
    </w:p>
    <w:p w:rsidR="007A1B37" w:rsidRPr="00634FB8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7A1B37" w:rsidRPr="009B7FB3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keepNext/>
        <w:keepLines/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2. </w:t>
      </w:r>
      <w:r w:rsidRPr="00761EF7">
        <w:rPr>
          <w:b/>
          <w:color w:val="000000"/>
          <w:sz w:val="24"/>
          <w:szCs w:val="24"/>
        </w:rPr>
        <w:t>Ландшафты территории, ныне относящейся к Тамбовской области, до активного её освоения человеком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Луговые степи с осиновыми «кустами». Южные степи. Хвойные леса. Дубравы. Пойменные леса.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3. </w:t>
      </w:r>
      <w:r w:rsidRPr="00761EF7">
        <w:rPr>
          <w:b/>
          <w:color w:val="000000"/>
          <w:sz w:val="24"/>
          <w:szCs w:val="24"/>
        </w:rPr>
        <w:t>История изучения флоры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B93D2E">
        <w:rPr>
          <w:color w:val="000000"/>
          <w:sz w:val="24"/>
          <w:szCs w:val="24"/>
        </w:rPr>
        <w:t>Итоги изучения флоры участниками Академических экспедиций XVIII века. Исследования в конце XIX начале XX веков. Исследования флоры во второй половине XX и начале XXI веков.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4. </w:t>
      </w:r>
      <w:r w:rsidRPr="00761EF7">
        <w:rPr>
          <w:b/>
          <w:color w:val="000000"/>
          <w:sz w:val="24"/>
          <w:szCs w:val="24"/>
        </w:rPr>
        <w:t>История изучения фауны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Итоги изучения фауны участниками Академических экспедиций XVIII века. Исследования в конце XIX начале XX веков. Исследования фауны во второй половине XX и начале XXI веков.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5. </w:t>
      </w:r>
      <w:r w:rsidRPr="00761EF7">
        <w:rPr>
          <w:b/>
          <w:color w:val="000000"/>
          <w:sz w:val="24"/>
          <w:szCs w:val="24"/>
        </w:rPr>
        <w:t>Этапы преобразующего воздействия человека на природу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Кочевые племена и их воздействие на степи. Осёдлое население, хозяйственный уклад, места поселений, воздействие на окружающую среду. Распашка степей, вырубка лесов. Строительство оборонительных укреплений. Состояние окружающей среды к концу X</w:t>
      </w:r>
      <w:r w:rsidRPr="00B93D2E">
        <w:rPr>
          <w:color w:val="000000"/>
          <w:sz w:val="24"/>
          <w:szCs w:val="24"/>
          <w:lang w:val="en-US"/>
        </w:rPr>
        <w:t>I</w:t>
      </w:r>
      <w:r w:rsidRPr="00B93D2E">
        <w:rPr>
          <w:color w:val="000000"/>
          <w:sz w:val="24"/>
          <w:szCs w:val="24"/>
        </w:rPr>
        <w:t>X в. Изменения природы в ХХ веке. Современное воздействие.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6. </w:t>
      </w:r>
      <w:r w:rsidRPr="00761EF7">
        <w:rPr>
          <w:b/>
          <w:color w:val="000000"/>
          <w:sz w:val="24"/>
          <w:szCs w:val="24"/>
        </w:rPr>
        <w:t>История природоохранной деятельности в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 xml:space="preserve">Первые региональные ООПТ. Регламентирование охоты. </w:t>
      </w:r>
      <w:proofErr w:type="spellStart"/>
      <w:r w:rsidRPr="00B93D2E">
        <w:rPr>
          <w:color w:val="000000"/>
          <w:sz w:val="24"/>
          <w:szCs w:val="24"/>
        </w:rPr>
        <w:t>Реакклиматизация</w:t>
      </w:r>
      <w:proofErr w:type="spellEnd"/>
      <w:r w:rsidRPr="00B93D2E">
        <w:rPr>
          <w:color w:val="000000"/>
          <w:sz w:val="24"/>
          <w:szCs w:val="24"/>
        </w:rPr>
        <w:t xml:space="preserve"> животных. Красные книги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7. </w:t>
      </w:r>
      <w:r w:rsidRPr="00761EF7">
        <w:rPr>
          <w:b/>
          <w:color w:val="000000"/>
          <w:sz w:val="24"/>
          <w:szCs w:val="24"/>
        </w:rPr>
        <w:t>Редкие виды растений, грибов, лишайников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Причины сокращения численности ряда видов. Систематический анализ редких видов. Экологические группы редких видов. Распространение и особенности экологии растений, грибов, лишайников включённых в Красную книгу Тамбовской области.</w:t>
      </w:r>
    </w:p>
    <w:p w:rsidR="007A1B37" w:rsidRDefault="007A1B37" w:rsidP="007A1B37">
      <w:pPr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Цель семинара: получить информацию о редких видах </w:t>
      </w:r>
      <w:r w:rsidRPr="00996702">
        <w:rPr>
          <w:color w:val="000000"/>
          <w:sz w:val="24"/>
          <w:szCs w:val="24"/>
        </w:rPr>
        <w:t>растений, грибов, лишайников</w:t>
      </w:r>
      <w:r>
        <w:rPr>
          <w:sz w:val="24"/>
          <w:szCs w:val="24"/>
        </w:rPr>
        <w:t>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растений, грибов, лишайников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8. </w:t>
      </w:r>
      <w:r w:rsidRPr="00761EF7">
        <w:rPr>
          <w:b/>
          <w:color w:val="000000"/>
          <w:sz w:val="24"/>
          <w:szCs w:val="24"/>
        </w:rPr>
        <w:t>Редкие виды животных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>Причины сокращения численности ряда видов. Систематический анализ редких видов. Экологические группы редких видов. Распространение и особенности экологии животных включённых в Красную книгу Тамбовской области.</w:t>
      </w:r>
    </w:p>
    <w:p w:rsidR="007A1B37" w:rsidRDefault="007A1B37" w:rsidP="007A1B37">
      <w:pPr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о редких видах животных.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A1B37" w:rsidRPr="006617F2" w:rsidRDefault="007A1B37" w:rsidP="007A1B37">
      <w:pPr>
        <w:ind w:firstLine="709"/>
        <w:jc w:val="both"/>
        <w:rPr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животных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9. </w:t>
      </w:r>
      <w:r w:rsidRPr="00761EF7">
        <w:rPr>
          <w:b/>
          <w:color w:val="000000"/>
          <w:sz w:val="24"/>
          <w:szCs w:val="24"/>
        </w:rPr>
        <w:t>ООПТ Тамбовской области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B93D2E">
        <w:rPr>
          <w:color w:val="000000"/>
          <w:sz w:val="24"/>
          <w:szCs w:val="24"/>
        </w:rPr>
        <w:t xml:space="preserve">Охотничьи и комплексные заказники. Памятники природы: цели образования, расположение в области, история организации. Государственный природный заповедник </w:t>
      </w:r>
      <w:r>
        <w:rPr>
          <w:color w:val="000000"/>
          <w:sz w:val="24"/>
          <w:szCs w:val="24"/>
        </w:rPr>
        <w:t>«</w:t>
      </w:r>
      <w:proofErr w:type="spellStart"/>
      <w:r w:rsidRPr="00B93D2E">
        <w:rPr>
          <w:color w:val="000000"/>
          <w:sz w:val="24"/>
          <w:szCs w:val="24"/>
        </w:rPr>
        <w:t>Воронинский</w:t>
      </w:r>
      <w:proofErr w:type="spellEnd"/>
      <w:r>
        <w:rPr>
          <w:color w:val="000000"/>
          <w:sz w:val="24"/>
          <w:szCs w:val="24"/>
        </w:rPr>
        <w:t>»</w:t>
      </w:r>
      <w:r w:rsidRPr="00B93D2E">
        <w:rPr>
          <w:color w:val="000000"/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7A1B37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об особо охраняемых природных территориях Тамбовской области.</w:t>
      </w:r>
    </w:p>
    <w:p w:rsidR="007A1B37" w:rsidRPr="00EB39A1" w:rsidRDefault="007A1B37" w:rsidP="007A1B3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Охотничьи и комплексные заказники.</w:t>
      </w:r>
    </w:p>
    <w:p w:rsidR="007A1B37" w:rsidRPr="00996702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Памятники природы: цели образования, расположение в области, история организации.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  <w:r w:rsidRPr="00996702">
        <w:rPr>
          <w:color w:val="000000"/>
          <w:sz w:val="24"/>
          <w:szCs w:val="24"/>
        </w:rPr>
        <w:t>3. Государственный природный заповедник «</w:t>
      </w:r>
      <w:proofErr w:type="spellStart"/>
      <w:r w:rsidRPr="00996702">
        <w:rPr>
          <w:color w:val="000000"/>
          <w:sz w:val="24"/>
          <w:szCs w:val="24"/>
        </w:rPr>
        <w:t>Воронинский</w:t>
      </w:r>
      <w:proofErr w:type="spellEnd"/>
      <w:r w:rsidRPr="00996702">
        <w:rPr>
          <w:color w:val="000000"/>
          <w:sz w:val="24"/>
          <w:szCs w:val="24"/>
        </w:rPr>
        <w:t>».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b/>
          <w:sz w:val="24"/>
          <w:szCs w:val="24"/>
        </w:rPr>
      </w:pPr>
    </w:p>
    <w:p w:rsidR="007A1B37" w:rsidRPr="00761EF7" w:rsidRDefault="007A1B37" w:rsidP="007A1B37">
      <w:pPr>
        <w:ind w:firstLine="454"/>
        <w:rPr>
          <w:b/>
          <w:sz w:val="24"/>
          <w:szCs w:val="24"/>
        </w:rPr>
      </w:pPr>
      <w:r w:rsidRPr="00761EF7">
        <w:rPr>
          <w:b/>
          <w:sz w:val="24"/>
          <w:szCs w:val="24"/>
        </w:rPr>
        <w:t xml:space="preserve">Тема 10. </w:t>
      </w:r>
      <w:r w:rsidRPr="00761EF7">
        <w:rPr>
          <w:b/>
          <w:color w:val="000000"/>
          <w:sz w:val="24"/>
          <w:szCs w:val="24"/>
        </w:rPr>
        <w:t>Современное региональное природоохранное законодательство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B93D2E">
        <w:rPr>
          <w:color w:val="000000"/>
          <w:sz w:val="24"/>
          <w:szCs w:val="24"/>
        </w:rPr>
        <w:t>Анализ региональных законов</w:t>
      </w:r>
      <w:r>
        <w:rPr>
          <w:color w:val="000000"/>
          <w:sz w:val="24"/>
          <w:szCs w:val="24"/>
        </w:rPr>
        <w:t>,</w:t>
      </w:r>
      <w:r w:rsidRPr="00B93D2E">
        <w:rPr>
          <w:color w:val="000000"/>
          <w:sz w:val="24"/>
          <w:szCs w:val="24"/>
        </w:rPr>
        <w:t xml:space="preserve"> направленных на охрану окружающей среды.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</w:t>
      </w:r>
      <w:proofErr w:type="spellStart"/>
      <w:r w:rsidRPr="00634FB8">
        <w:rPr>
          <w:b/>
          <w:sz w:val="24"/>
          <w:szCs w:val="24"/>
        </w:rPr>
        <w:t>занятие</w:t>
      </w:r>
      <w:proofErr w:type="gramStart"/>
      <w:r w:rsidRPr="00634FB8">
        <w:rPr>
          <w:b/>
          <w:sz w:val="24"/>
          <w:szCs w:val="24"/>
        </w:rPr>
        <w:t>.</w:t>
      </w:r>
      <w:r w:rsidRPr="00634FB8">
        <w:rPr>
          <w:sz w:val="24"/>
          <w:szCs w:val="24"/>
        </w:rPr>
        <w:t>Н</w:t>
      </w:r>
      <w:proofErr w:type="gramEnd"/>
      <w:r w:rsidRPr="00634FB8">
        <w:rPr>
          <w:sz w:val="24"/>
          <w:szCs w:val="24"/>
        </w:rPr>
        <w:t>е</w:t>
      </w:r>
      <w:proofErr w:type="spellEnd"/>
      <w:r w:rsidRPr="00634FB8">
        <w:rPr>
          <w:sz w:val="24"/>
          <w:szCs w:val="24"/>
        </w:rPr>
        <w:t xml:space="preserve"> предусмотрено</w:t>
      </w:r>
      <w:r>
        <w:rPr>
          <w:sz w:val="24"/>
          <w:szCs w:val="24"/>
        </w:rPr>
        <w:t>.</w:t>
      </w:r>
    </w:p>
    <w:p w:rsidR="007A1B37" w:rsidRPr="00634FB8" w:rsidRDefault="007A1B37" w:rsidP="007A1B37">
      <w:pPr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7A1B37" w:rsidRPr="009B7FB3" w:rsidRDefault="007A1B37" w:rsidP="007A1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7A1B37" w:rsidRDefault="007A1B37" w:rsidP="007A1B37">
      <w:pPr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7A1B37" w:rsidRDefault="007A1B37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36507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7653E7" w:rsidRPr="007653E7">
        <w:rPr>
          <w:rFonts w:eastAsia="Times New Roman"/>
          <w:sz w:val="24"/>
          <w:szCs w:val="24"/>
        </w:rPr>
        <w:t>д</w:t>
      </w:r>
      <w:proofErr w:type="gramEnd"/>
      <w:r w:rsidR="007653E7" w:rsidRPr="007653E7">
        <w:rPr>
          <w:rFonts w:eastAsia="Times New Roman"/>
          <w:sz w:val="24"/>
          <w:szCs w:val="24"/>
        </w:rPr>
        <w:t>оклады</w:t>
      </w:r>
      <w:r w:rsidR="007653E7">
        <w:rPr>
          <w:rFonts w:eastAsia="Times New Roman"/>
          <w:sz w:val="24"/>
          <w:szCs w:val="24"/>
        </w:rPr>
        <w:t>на</w:t>
      </w:r>
      <w:proofErr w:type="spellEnd"/>
      <w:r w:rsidR="007653E7">
        <w:rPr>
          <w:rFonts w:eastAsia="Times New Roman"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002A7" w:rsidRPr="00E002A7">
        <w:rPr>
          <w:rFonts w:eastAsia="Times New Roman"/>
          <w:sz w:val="24"/>
          <w:szCs w:val="24"/>
        </w:rPr>
        <w:t>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7653E7" w:rsidRPr="00A2205C" w:rsidRDefault="00A9069B" w:rsidP="007653E7">
      <w:pPr>
        <w:pStyle w:val="a6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7653E7" w:rsidRPr="00A2205C">
        <w:rPr>
          <w:u w:val="single"/>
        </w:rPr>
        <w:t>емы докладов на семинарских занятиях</w:t>
      </w:r>
    </w:p>
    <w:p w:rsidR="007653E7" w:rsidRPr="006E4D2D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E4D2D">
        <w:rPr>
          <w:sz w:val="24"/>
          <w:szCs w:val="24"/>
        </w:rPr>
        <w:t>Семинар 1. Редкие виды растений, грибов, лишайников.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растений, грибов, лишайников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</w:p>
    <w:p w:rsidR="007653E7" w:rsidRPr="006E4D2D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6E4D2D">
        <w:rPr>
          <w:color w:val="000000"/>
          <w:sz w:val="24"/>
          <w:szCs w:val="24"/>
        </w:rPr>
        <w:t>Семинар 2. Редкие виды животных.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Причины сокращения численности ряда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Систематический анализ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Экологические группы редких видов.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4. Распространение и особенности экологии животных</w:t>
      </w:r>
      <w:r>
        <w:rPr>
          <w:color w:val="000000"/>
          <w:sz w:val="24"/>
          <w:szCs w:val="24"/>
        </w:rPr>
        <w:t>,</w:t>
      </w:r>
      <w:r w:rsidRPr="00996702">
        <w:rPr>
          <w:color w:val="000000"/>
          <w:sz w:val="24"/>
          <w:szCs w:val="24"/>
        </w:rPr>
        <w:t xml:space="preserve"> включённых в Красную книгу Тамбовской области.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</w:p>
    <w:p w:rsidR="007653E7" w:rsidRPr="006E4D2D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6E4D2D">
        <w:rPr>
          <w:color w:val="000000"/>
          <w:sz w:val="24"/>
          <w:szCs w:val="24"/>
        </w:rPr>
        <w:t>Семинар 3. ООПТ Тамбовской области.</w:t>
      </w:r>
    </w:p>
    <w:p w:rsidR="007653E7" w:rsidRPr="007A5E50" w:rsidRDefault="007653E7" w:rsidP="007653E7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1. Охотничьи и комплексные заказники.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2. Памятники природы: цели образования, расположение в области, история организации.</w:t>
      </w:r>
    </w:p>
    <w:p w:rsidR="007653E7" w:rsidRPr="00996702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996702">
        <w:rPr>
          <w:color w:val="000000"/>
          <w:sz w:val="24"/>
          <w:szCs w:val="24"/>
        </w:rPr>
        <w:t>3. Государственный природный заповедник «</w:t>
      </w:r>
      <w:proofErr w:type="spellStart"/>
      <w:r w:rsidRPr="00996702">
        <w:rPr>
          <w:color w:val="000000"/>
          <w:sz w:val="24"/>
          <w:szCs w:val="24"/>
        </w:rPr>
        <w:t>Воронинский</w:t>
      </w:r>
      <w:proofErr w:type="spellEnd"/>
      <w:r w:rsidRPr="00996702">
        <w:rPr>
          <w:color w:val="000000"/>
          <w:sz w:val="24"/>
          <w:szCs w:val="24"/>
        </w:rPr>
        <w:t>».</w:t>
      </w:r>
    </w:p>
    <w:p w:rsidR="007653E7" w:rsidRPr="00A2205C" w:rsidRDefault="007653E7" w:rsidP="007653E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Pr="00A2205C" w:rsidRDefault="007653E7" w:rsidP="007653E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A2205C">
        <w:rPr>
          <w:sz w:val="24"/>
          <w:szCs w:val="24"/>
          <w:u w:val="single"/>
        </w:rPr>
        <w:t>Типовые задания тестирования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1. Первыми предпосылками создания особо охраняемых природных территорий (ООПТ) были: а) эстетическо-культовые; б) материально-практические; в) природоохранные.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2. Первая официальная (объявленная представителями власти) ООПТ появилась в нашем отечестве во времена правления: а) Владимира Мономаха; б) Алексея Михайловича Романова; в) Петра I.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 xml:space="preserve">3. Первым государственным заповедником, организованным на территории России, является заповедник: а) </w:t>
      </w:r>
      <w:proofErr w:type="spellStart"/>
      <w:r w:rsidRPr="00FD69A9">
        <w:rPr>
          <w:color w:val="000000"/>
          <w:sz w:val="24"/>
          <w:szCs w:val="24"/>
        </w:rPr>
        <w:t>Морицсала</w:t>
      </w:r>
      <w:proofErr w:type="spellEnd"/>
      <w:r w:rsidRPr="00FD69A9">
        <w:rPr>
          <w:color w:val="000000"/>
          <w:sz w:val="24"/>
          <w:szCs w:val="24"/>
        </w:rPr>
        <w:t xml:space="preserve">; б) Астраханский; в) </w:t>
      </w:r>
      <w:proofErr w:type="spellStart"/>
      <w:r w:rsidRPr="00FD69A9">
        <w:rPr>
          <w:color w:val="000000"/>
          <w:sz w:val="24"/>
          <w:szCs w:val="24"/>
        </w:rPr>
        <w:t>Сихотэ-Алинский</w:t>
      </w:r>
      <w:proofErr w:type="spellEnd"/>
      <w:r w:rsidRPr="00FD69A9">
        <w:rPr>
          <w:color w:val="000000"/>
          <w:sz w:val="24"/>
          <w:szCs w:val="24"/>
        </w:rPr>
        <w:t>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>4. Какая из форм ООПТ предусматривает проведение рекреационных мероприятий: а) национальный парк; б) охотничий заказник; в) памятник природы.</w:t>
      </w:r>
    </w:p>
    <w:p w:rsidR="007653E7" w:rsidRPr="00FD69A9" w:rsidRDefault="007653E7" w:rsidP="007653E7">
      <w:pPr>
        <w:ind w:firstLine="709"/>
        <w:jc w:val="both"/>
        <w:rPr>
          <w:color w:val="000000"/>
          <w:sz w:val="24"/>
          <w:szCs w:val="24"/>
        </w:rPr>
      </w:pPr>
      <w:r w:rsidRPr="00FD69A9">
        <w:rPr>
          <w:color w:val="000000"/>
          <w:sz w:val="24"/>
          <w:szCs w:val="24"/>
        </w:rPr>
        <w:t xml:space="preserve">5. Площадь государственного природного заповедника </w:t>
      </w:r>
      <w:proofErr w:type="spellStart"/>
      <w:r w:rsidRPr="00FD69A9">
        <w:rPr>
          <w:color w:val="000000"/>
          <w:sz w:val="24"/>
          <w:szCs w:val="24"/>
        </w:rPr>
        <w:t>Воронинский</w:t>
      </w:r>
      <w:proofErr w:type="spellEnd"/>
      <w:r w:rsidRPr="00FD69A9">
        <w:rPr>
          <w:color w:val="000000"/>
          <w:sz w:val="24"/>
          <w:szCs w:val="24"/>
        </w:rPr>
        <w:t xml:space="preserve"> составляет около: а) 11 тыс. га; б) 21 тыс. га; в) 31 тыс. га.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7653E7" w:rsidRDefault="007653E7" w:rsidP="007653E7">
      <w:pPr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Особо охраняемые природные территории, их классификация и история появления.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Особо охраняемые природные территории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Природа Тамбовской области, ее прошлое и настоящее.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Причины современного сокращения численности и вымирания видов.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Красные книги, история их появления и значение.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«Черные» страницы Красной книги МСОП. Причины вымирания этих животных.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Животные России и стран СНГ, исчезнувшие с 1700 года: систематика, образ жизни, причины вымирания.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Эколого-систематический анализ животных из Красной книги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Представители фауны Тамбовской области, включенные в Красные книги СССР и РСФСР.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 xml:space="preserve">Редкие виды </w:t>
      </w:r>
      <w:proofErr w:type="gramStart"/>
      <w:r w:rsidRPr="003251FD">
        <w:rPr>
          <w:sz w:val="24"/>
          <w:szCs w:val="24"/>
        </w:rPr>
        <w:t>чешуекрылых</w:t>
      </w:r>
      <w:proofErr w:type="gramEnd"/>
      <w:r w:rsidRPr="003251FD">
        <w:rPr>
          <w:sz w:val="24"/>
          <w:szCs w:val="24"/>
        </w:rPr>
        <w:t xml:space="preserve">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жуков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круглоротых, рыб, амфибий и рептилий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виды птиц Тамбовской области.</w:t>
      </w:r>
    </w:p>
    <w:p w:rsidR="007653E7" w:rsidRPr="003251FD" w:rsidRDefault="007653E7" w:rsidP="007653E7">
      <w:pPr>
        <w:pStyle w:val="af3"/>
        <w:numPr>
          <w:ilvl w:val="0"/>
          <w:numId w:val="18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3251FD">
        <w:rPr>
          <w:sz w:val="24"/>
          <w:szCs w:val="24"/>
        </w:rPr>
        <w:t>Редкие растения Тамбовской области.</w:t>
      </w:r>
    </w:p>
    <w:p w:rsidR="007653E7" w:rsidRDefault="007653E7" w:rsidP="007653E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7653E7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Используя известные Вам источники информации, проведите анализ о</w:t>
      </w:r>
      <w:r w:rsidRPr="00F62E0F">
        <w:rPr>
          <w:sz w:val="24"/>
          <w:szCs w:val="24"/>
        </w:rPr>
        <w:t>собо охраняемы</w:t>
      </w:r>
      <w:r>
        <w:rPr>
          <w:sz w:val="24"/>
          <w:szCs w:val="24"/>
        </w:rPr>
        <w:t>х</w:t>
      </w:r>
      <w:r w:rsidRPr="00F62E0F">
        <w:rPr>
          <w:sz w:val="24"/>
          <w:szCs w:val="24"/>
        </w:rPr>
        <w:t xml:space="preserve"> природны</w:t>
      </w:r>
      <w:r>
        <w:rPr>
          <w:sz w:val="24"/>
          <w:szCs w:val="24"/>
        </w:rPr>
        <w:t>х</w:t>
      </w:r>
      <w:r w:rsidRPr="00F62E0F">
        <w:rPr>
          <w:sz w:val="24"/>
          <w:szCs w:val="24"/>
        </w:rPr>
        <w:t xml:space="preserve"> территори</w:t>
      </w:r>
      <w:r>
        <w:rPr>
          <w:sz w:val="24"/>
          <w:szCs w:val="24"/>
        </w:rPr>
        <w:t>й</w:t>
      </w:r>
      <w:r w:rsidRPr="00F62E0F">
        <w:rPr>
          <w:sz w:val="24"/>
          <w:szCs w:val="24"/>
        </w:rPr>
        <w:t xml:space="preserve"> Тамбовской области.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F62E0F">
        <w:rPr>
          <w:sz w:val="24"/>
          <w:szCs w:val="24"/>
        </w:rPr>
        <w:t>П</w:t>
      </w:r>
      <w:r>
        <w:rPr>
          <w:sz w:val="24"/>
          <w:szCs w:val="24"/>
        </w:rPr>
        <w:t xml:space="preserve">роведите анализ палеогеографических, палеоклиматических и исторических процессов, прошедших на территории нынешней </w:t>
      </w:r>
      <w:r w:rsidRPr="00F62E0F">
        <w:rPr>
          <w:sz w:val="24"/>
          <w:szCs w:val="24"/>
        </w:rPr>
        <w:t xml:space="preserve">Тамбовской области, </w:t>
      </w:r>
      <w:r>
        <w:rPr>
          <w:sz w:val="24"/>
          <w:szCs w:val="24"/>
        </w:rPr>
        <w:t>определяющих современное состояние ее природы</w:t>
      </w:r>
      <w:r w:rsidRPr="00F62E0F">
        <w:rPr>
          <w:sz w:val="24"/>
          <w:szCs w:val="24"/>
        </w:rPr>
        <w:t>.</w:t>
      </w:r>
    </w:p>
    <w:p w:rsidR="007653E7" w:rsidRPr="00F62E0F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F62E0F">
        <w:rPr>
          <w:sz w:val="24"/>
          <w:szCs w:val="24"/>
        </w:rPr>
        <w:t>П</w:t>
      </w:r>
      <w:r>
        <w:rPr>
          <w:sz w:val="24"/>
          <w:szCs w:val="24"/>
        </w:rPr>
        <w:t>роанализируйте п</w:t>
      </w:r>
      <w:r w:rsidRPr="00F62E0F">
        <w:rPr>
          <w:sz w:val="24"/>
          <w:szCs w:val="24"/>
        </w:rPr>
        <w:t>ричины современного сокращения численности и вымирания видов.</w:t>
      </w:r>
    </w:p>
    <w:p w:rsidR="007653E7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Проведите э</w:t>
      </w:r>
      <w:r w:rsidRPr="003251FD">
        <w:rPr>
          <w:sz w:val="24"/>
          <w:szCs w:val="24"/>
        </w:rPr>
        <w:t>колого-систематический анализ животных из Красной книги Тамбовской области.</w:t>
      </w:r>
    </w:p>
    <w:p w:rsidR="007653E7" w:rsidRDefault="007653E7" w:rsidP="007653E7">
      <w:pPr>
        <w:pStyle w:val="af3"/>
        <w:numPr>
          <w:ilvl w:val="0"/>
          <w:numId w:val="19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Проведите э</w:t>
      </w:r>
      <w:r w:rsidRPr="003251FD">
        <w:rPr>
          <w:sz w:val="24"/>
          <w:szCs w:val="24"/>
        </w:rPr>
        <w:t xml:space="preserve">колого-систематический анализ </w:t>
      </w:r>
      <w:r>
        <w:rPr>
          <w:sz w:val="24"/>
          <w:szCs w:val="24"/>
        </w:rPr>
        <w:t>растений, грибов и лишайников</w:t>
      </w:r>
      <w:r w:rsidRPr="003251FD">
        <w:rPr>
          <w:sz w:val="24"/>
          <w:szCs w:val="24"/>
        </w:rPr>
        <w:t xml:space="preserve"> из Красной книги Тамбовской области.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A9069B" w:rsidRPr="00A9069B" w:rsidRDefault="00A9069B" w:rsidP="00DC36B6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DC36B6">
              <w:rPr>
                <w:sz w:val="24"/>
                <w:szCs w:val="24"/>
              </w:rPr>
              <w:t xml:space="preserve">Знает </w:t>
            </w:r>
            <w:r w:rsidR="00DC36B6" w:rsidRPr="00DC36B6">
              <w:rPr>
                <w:sz w:val="24"/>
                <w:szCs w:val="24"/>
              </w:rPr>
              <w:t>основные региональные проблемы охраны растительного и животного мира; методы и приемы проведения научных исследований в области изучения региональных проблем охраны растительного и животного мира;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proofErr w:type="gramStart"/>
            <w:r w:rsidRPr="00DC36B6">
              <w:rPr>
                <w:bCs/>
                <w:sz w:val="24"/>
                <w:szCs w:val="24"/>
              </w:rPr>
              <w:t xml:space="preserve">Умеет </w:t>
            </w:r>
            <w:r w:rsidR="00DC36B6" w:rsidRPr="00DC36B6">
              <w:rPr>
                <w:sz w:val="24"/>
                <w:szCs w:val="24"/>
              </w:rPr>
              <w:t xml:space="preserve">доказательно обсуждать региональные проблемы охраны растительного и животного мира; критически переоценивать накопленный опыт и творчески анализировать возникающие новые проблемы в области охраны растительного и животного мира; использовать полученные знания для решения профессиональных и социальных задач; применять адекватные методы и приемы проведения научных исследований в области изучения региональных проблем </w:t>
            </w:r>
            <w:r w:rsidR="00DC36B6" w:rsidRPr="00DC36B6">
              <w:rPr>
                <w:sz w:val="24"/>
                <w:szCs w:val="24"/>
              </w:rPr>
              <w:lastRenderedPageBreak/>
              <w:t>охраны растительного и животного мира;</w:t>
            </w:r>
            <w:proofErr w:type="gramEnd"/>
            <w:r w:rsidR="00DC36B6" w:rsidRPr="00DC36B6">
              <w:rPr>
                <w:sz w:val="24"/>
                <w:szCs w:val="24"/>
              </w:rPr>
              <w:t xml:space="preserve">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A52FC" w:rsidRDefault="006A38A0" w:rsidP="002A52FC">
            <w:pPr>
              <w:keepNext/>
              <w:keepLines/>
              <w:jc w:val="both"/>
              <w:rPr>
                <w:sz w:val="24"/>
                <w:szCs w:val="24"/>
              </w:rPr>
            </w:pPr>
            <w:proofErr w:type="gramStart"/>
            <w:r w:rsidRPr="002A52FC">
              <w:rPr>
                <w:sz w:val="24"/>
                <w:szCs w:val="24"/>
              </w:rPr>
              <w:t xml:space="preserve">Владеет </w:t>
            </w:r>
            <w:r w:rsidR="002A52FC" w:rsidRPr="002A52FC">
              <w:rPr>
                <w:sz w:val="24"/>
                <w:szCs w:val="24"/>
              </w:rPr>
              <w:t>основными понятиями и терминами в области охраны растительного и животного мира; знаниями о современных методах исследования в области охраны растительного и животного мира; навыками проведения научных исследований в области изучения региональных проблем охраны растительного и животного мира; навыками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  <w:proofErr w:type="gramEnd"/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spellStart"/>
            <w:r w:rsidRPr="00DC36B6">
              <w:rPr>
                <w:sz w:val="24"/>
                <w:szCs w:val="24"/>
              </w:rPr>
              <w:t>Внедостаточной</w:t>
            </w:r>
            <w:proofErr w:type="spellEnd"/>
            <w:r w:rsidRPr="00DC36B6">
              <w:rPr>
                <w:sz w:val="24"/>
                <w:szCs w:val="24"/>
              </w:rPr>
              <w:t xml:space="preserve"> степени знает </w:t>
            </w:r>
            <w:r w:rsidR="00DC36B6" w:rsidRPr="00DC36B6">
              <w:rPr>
                <w:sz w:val="24"/>
                <w:szCs w:val="24"/>
              </w:rPr>
              <w:t>основные региональные проблемы охраны растительного и животного мира; методы и приемы проведения научных исследований в области изучения региональных проблем охраны растительного и животного мира;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C36B6" w:rsidRDefault="006A38A0" w:rsidP="00DC36B6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DC36B6">
              <w:rPr>
                <w:sz w:val="24"/>
                <w:szCs w:val="24"/>
              </w:rPr>
              <w:t xml:space="preserve">В недостаточной степени умеет </w:t>
            </w:r>
            <w:r w:rsidR="00DC36B6" w:rsidRPr="00DC36B6">
              <w:rPr>
                <w:sz w:val="24"/>
                <w:szCs w:val="24"/>
              </w:rPr>
              <w:t>доказательно обсуждать региональные проблемы охраны растительного и животного мира; критически переоценивать накопленный опыт и творчески анализировать возникающие новые проблемы в области охраны растительного и животного мира; использовать полученные знания для решения профессиональных и социальных задач; применять адекватные методы и приемы проведения научных исследований в области изучения региональных проблем охраны растительного и животного мира;</w:t>
            </w:r>
            <w:proofErr w:type="gramEnd"/>
            <w:r w:rsidR="00DC36B6" w:rsidRPr="00DC36B6">
              <w:rPr>
                <w:sz w:val="24"/>
                <w:szCs w:val="24"/>
              </w:rPr>
              <w:t xml:space="preserve"> применять адекватные методы и приемы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A52FC" w:rsidRDefault="00AE1478" w:rsidP="002A52F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2A52FC">
              <w:rPr>
                <w:sz w:val="24"/>
                <w:szCs w:val="24"/>
              </w:rPr>
              <w:t xml:space="preserve">В недостаточной степени владеет </w:t>
            </w:r>
            <w:r w:rsidR="002A52FC" w:rsidRPr="002A52FC">
              <w:rPr>
                <w:sz w:val="24"/>
                <w:szCs w:val="24"/>
              </w:rPr>
              <w:t>основными понятиями и терминами в области охраны растительного и животного мира; знаниями о современных методах исследования в области охраны растительного и животного мира; навыками проведения научных исследований в области изучения региональных проблем охраны растительного и животного мира; навыками разработки и проведения конкретных мероприятий, направленных на решение региональных проблем охраны растительного и животного мира.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72417E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6F4899" w:rsidRDefault="0072417E" w:rsidP="0072417E">
      <w:pPr>
        <w:ind w:firstLine="709"/>
        <w:jc w:val="both"/>
        <w:rPr>
          <w:bCs/>
          <w:color w:val="000000"/>
          <w:sz w:val="24"/>
          <w:szCs w:val="24"/>
        </w:rPr>
      </w:pPr>
      <w:r w:rsidRPr="0072417E">
        <w:rPr>
          <w:sz w:val="24"/>
          <w:szCs w:val="24"/>
        </w:rPr>
        <w:t>1.</w:t>
      </w:r>
      <w:r w:rsidR="006F4899" w:rsidRPr="006F4899">
        <w:rPr>
          <w:bCs/>
          <w:color w:val="000000"/>
          <w:sz w:val="24"/>
          <w:szCs w:val="24"/>
        </w:rPr>
        <w:t>Абрамова Л.А.</w:t>
      </w:r>
      <w:r w:rsidR="006F4899">
        <w:rPr>
          <w:bCs/>
          <w:color w:val="000000"/>
          <w:sz w:val="24"/>
          <w:szCs w:val="24"/>
        </w:rPr>
        <w:t xml:space="preserve">, </w:t>
      </w:r>
      <w:proofErr w:type="gramStart"/>
      <w:r w:rsidR="006F4899" w:rsidRPr="006F4899">
        <w:rPr>
          <w:bCs/>
          <w:color w:val="000000"/>
          <w:sz w:val="24"/>
          <w:szCs w:val="24"/>
        </w:rPr>
        <w:t>Липецких</w:t>
      </w:r>
      <w:proofErr w:type="gramEnd"/>
      <w:r w:rsidR="006F4899">
        <w:rPr>
          <w:bCs/>
          <w:color w:val="000000"/>
          <w:sz w:val="24"/>
          <w:szCs w:val="24"/>
        </w:rPr>
        <w:t xml:space="preserve"> А.А.</w:t>
      </w:r>
      <w:r w:rsidR="006F4899" w:rsidRPr="006F4899">
        <w:rPr>
          <w:bCs/>
          <w:color w:val="000000"/>
          <w:sz w:val="24"/>
          <w:szCs w:val="24"/>
        </w:rPr>
        <w:t xml:space="preserve">, Рязанов </w:t>
      </w:r>
      <w:r w:rsidR="006F4899">
        <w:rPr>
          <w:bCs/>
          <w:color w:val="000000"/>
          <w:sz w:val="24"/>
          <w:szCs w:val="24"/>
        </w:rPr>
        <w:t xml:space="preserve">А.В. </w:t>
      </w:r>
      <w:r w:rsidR="006F4899" w:rsidRPr="006F4899">
        <w:rPr>
          <w:bCs/>
          <w:color w:val="000000"/>
          <w:sz w:val="24"/>
          <w:szCs w:val="24"/>
        </w:rPr>
        <w:t xml:space="preserve">География и экология Тамбовской области: природа, население, состояние окружающей среды: учебно-методическое пособие. Тамбов: Издательский дом "Державинский", 2022. 5,0 Мб. </w:t>
      </w:r>
      <w:proofErr w:type="spellStart"/>
      <w:r w:rsidR="006F4899" w:rsidRPr="006F4899">
        <w:rPr>
          <w:bCs/>
          <w:color w:val="000000"/>
          <w:sz w:val="24"/>
          <w:szCs w:val="24"/>
        </w:rPr>
        <w:t>БиблиотекаТГУ</w:t>
      </w:r>
      <w:proofErr w:type="spellEnd"/>
      <w:r w:rsidR="006F4899" w:rsidRPr="006F4899">
        <w:rPr>
          <w:bCs/>
          <w:color w:val="000000"/>
          <w:sz w:val="24"/>
          <w:szCs w:val="24"/>
        </w:rPr>
        <w:t xml:space="preserve"> им. Г.Р. Державина</w:t>
      </w:r>
      <w:bookmarkStart w:id="3" w:name="_GoBack"/>
      <w:bookmarkEnd w:id="3"/>
      <w:r w:rsidR="006F4899">
        <w:rPr>
          <w:bCs/>
          <w:color w:val="000000"/>
          <w:sz w:val="24"/>
          <w:szCs w:val="24"/>
        </w:rPr>
        <w:t>.</w:t>
      </w:r>
    </w:p>
    <w:p w:rsidR="006F4899" w:rsidRDefault="006F4899" w:rsidP="0072417E">
      <w:pPr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2. </w:t>
      </w:r>
      <w:r w:rsidRPr="006F4899">
        <w:rPr>
          <w:bCs/>
          <w:color w:val="000000"/>
          <w:sz w:val="24"/>
          <w:szCs w:val="24"/>
        </w:rPr>
        <w:t>Иванов</w:t>
      </w:r>
      <w:r>
        <w:rPr>
          <w:bCs/>
          <w:color w:val="000000"/>
          <w:sz w:val="24"/>
          <w:szCs w:val="24"/>
        </w:rPr>
        <w:t xml:space="preserve"> Е.С.</w:t>
      </w:r>
      <w:r w:rsidRPr="006F4899">
        <w:rPr>
          <w:bCs/>
          <w:color w:val="000000"/>
          <w:sz w:val="24"/>
          <w:szCs w:val="24"/>
        </w:rPr>
        <w:t xml:space="preserve">, </w:t>
      </w:r>
      <w:proofErr w:type="spellStart"/>
      <w:r w:rsidRPr="006F4899">
        <w:rPr>
          <w:bCs/>
          <w:color w:val="000000"/>
          <w:sz w:val="24"/>
          <w:szCs w:val="24"/>
        </w:rPr>
        <w:t>Чердакова</w:t>
      </w:r>
      <w:proofErr w:type="spellEnd"/>
      <w:r>
        <w:rPr>
          <w:bCs/>
          <w:color w:val="000000"/>
          <w:sz w:val="24"/>
          <w:szCs w:val="24"/>
        </w:rPr>
        <w:t xml:space="preserve"> А.С.</w:t>
      </w:r>
      <w:r w:rsidRPr="006F4899">
        <w:rPr>
          <w:bCs/>
          <w:color w:val="000000"/>
          <w:sz w:val="24"/>
          <w:szCs w:val="24"/>
        </w:rPr>
        <w:t>, Марков</w:t>
      </w:r>
      <w:r>
        <w:rPr>
          <w:bCs/>
          <w:color w:val="000000"/>
          <w:sz w:val="24"/>
          <w:szCs w:val="24"/>
        </w:rPr>
        <w:t xml:space="preserve"> В.А.</w:t>
      </w:r>
      <w:r w:rsidRPr="006F4899">
        <w:rPr>
          <w:bCs/>
          <w:color w:val="000000"/>
          <w:sz w:val="24"/>
          <w:szCs w:val="24"/>
        </w:rPr>
        <w:t>, Лупанов</w:t>
      </w:r>
      <w:r>
        <w:rPr>
          <w:bCs/>
          <w:color w:val="000000"/>
          <w:sz w:val="24"/>
          <w:szCs w:val="24"/>
        </w:rPr>
        <w:t xml:space="preserve"> Е.А</w:t>
      </w:r>
      <w:r w:rsidRPr="006F4899">
        <w:rPr>
          <w:bCs/>
          <w:color w:val="000000"/>
          <w:sz w:val="24"/>
          <w:szCs w:val="24"/>
        </w:rPr>
        <w:t xml:space="preserve">. </w:t>
      </w:r>
      <w:proofErr w:type="spellStart"/>
      <w:r w:rsidRPr="006F4899">
        <w:rPr>
          <w:bCs/>
          <w:color w:val="000000"/>
          <w:sz w:val="24"/>
          <w:szCs w:val="24"/>
        </w:rPr>
        <w:t>Биоразнообразие</w:t>
      </w:r>
      <w:proofErr w:type="spellEnd"/>
      <w:r w:rsidRPr="006F4899">
        <w:rPr>
          <w:bCs/>
          <w:color w:val="000000"/>
          <w:sz w:val="24"/>
          <w:szCs w:val="24"/>
        </w:rPr>
        <w:t xml:space="preserve"> и охрана природы: учебник и практикум для вузов</w:t>
      </w:r>
      <w:r>
        <w:rPr>
          <w:bCs/>
          <w:color w:val="000000"/>
          <w:sz w:val="24"/>
          <w:szCs w:val="24"/>
        </w:rPr>
        <w:t xml:space="preserve">. </w:t>
      </w:r>
      <w:r w:rsidRPr="006F4899">
        <w:rPr>
          <w:bCs/>
          <w:color w:val="000000"/>
          <w:sz w:val="24"/>
          <w:szCs w:val="24"/>
        </w:rPr>
        <w:t xml:space="preserve">2-е изд., </w:t>
      </w:r>
      <w:proofErr w:type="spellStart"/>
      <w:r w:rsidRPr="006F4899">
        <w:rPr>
          <w:bCs/>
          <w:color w:val="000000"/>
          <w:sz w:val="24"/>
          <w:szCs w:val="24"/>
        </w:rPr>
        <w:t>испр</w:t>
      </w:r>
      <w:proofErr w:type="spellEnd"/>
      <w:r w:rsidRPr="006F4899">
        <w:rPr>
          <w:bCs/>
          <w:color w:val="000000"/>
          <w:sz w:val="24"/>
          <w:szCs w:val="24"/>
        </w:rPr>
        <w:t xml:space="preserve">. и доп. </w:t>
      </w:r>
      <w:r>
        <w:rPr>
          <w:bCs/>
          <w:color w:val="000000"/>
          <w:sz w:val="24"/>
          <w:szCs w:val="24"/>
        </w:rPr>
        <w:t>М.</w:t>
      </w:r>
      <w:r w:rsidRPr="006F4899">
        <w:rPr>
          <w:bCs/>
          <w:color w:val="000000"/>
          <w:sz w:val="24"/>
          <w:szCs w:val="24"/>
        </w:rPr>
        <w:t xml:space="preserve">: Издательство </w:t>
      </w:r>
      <w:proofErr w:type="spellStart"/>
      <w:r w:rsidRPr="006F4899">
        <w:rPr>
          <w:bCs/>
          <w:color w:val="000000"/>
          <w:sz w:val="24"/>
          <w:szCs w:val="24"/>
        </w:rPr>
        <w:t>Юрайт</w:t>
      </w:r>
      <w:proofErr w:type="spellEnd"/>
      <w:r w:rsidRPr="006F4899">
        <w:rPr>
          <w:bCs/>
          <w:color w:val="000000"/>
          <w:sz w:val="24"/>
          <w:szCs w:val="24"/>
        </w:rPr>
        <w:t>, 2023. 247 с.</w:t>
      </w:r>
      <w:r>
        <w:rPr>
          <w:bCs/>
          <w:color w:val="000000"/>
          <w:sz w:val="24"/>
          <w:szCs w:val="24"/>
        </w:rPr>
        <w:t xml:space="preserve"> Текст</w:t>
      </w:r>
      <w:r w:rsidRPr="006F4899">
        <w:rPr>
          <w:bCs/>
          <w:color w:val="000000"/>
          <w:sz w:val="24"/>
          <w:szCs w:val="24"/>
        </w:rPr>
        <w:t xml:space="preserve">: электронный // Образовательная платформа </w:t>
      </w:r>
      <w:proofErr w:type="spellStart"/>
      <w:r w:rsidRPr="006F4899">
        <w:rPr>
          <w:bCs/>
          <w:color w:val="000000"/>
          <w:sz w:val="24"/>
          <w:szCs w:val="24"/>
        </w:rPr>
        <w:t>Юрайт</w:t>
      </w:r>
      <w:proofErr w:type="spellEnd"/>
      <w:r w:rsidRPr="006F4899">
        <w:rPr>
          <w:bCs/>
          <w:color w:val="000000"/>
          <w:sz w:val="24"/>
          <w:szCs w:val="24"/>
        </w:rPr>
        <w:t xml:space="preserve"> [сайт]. URL: https://urait.ru/bcode/517513 (дата обращения: 25.03.2023)</w:t>
      </w:r>
      <w:r>
        <w:rPr>
          <w:bCs/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pStyle w:val="a4"/>
        <w:ind w:left="0" w:firstLine="709"/>
        <w:jc w:val="both"/>
        <w:rPr>
          <w:b/>
          <w:sz w:val="24"/>
          <w:szCs w:val="24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t>Красная книга Тамбовской области: животные (</w:t>
      </w:r>
      <w:proofErr w:type="spellStart"/>
      <w:r w:rsidRPr="006F4899">
        <w:rPr>
          <w:sz w:val="24"/>
          <w:szCs w:val="24"/>
        </w:rPr>
        <w:t>науч</w:t>
      </w:r>
      <w:proofErr w:type="spellEnd"/>
      <w:r w:rsidRPr="006F4899">
        <w:rPr>
          <w:sz w:val="24"/>
          <w:szCs w:val="24"/>
        </w:rPr>
        <w:t xml:space="preserve">. ред. Г.А. Лада, А.С. Соколов). Тамбов: ООО «Изд-во </w:t>
      </w:r>
      <w:proofErr w:type="spellStart"/>
      <w:r w:rsidRPr="006F4899">
        <w:rPr>
          <w:sz w:val="24"/>
          <w:szCs w:val="24"/>
        </w:rPr>
        <w:t>Юлис</w:t>
      </w:r>
      <w:proofErr w:type="spellEnd"/>
      <w:r w:rsidRPr="006F4899">
        <w:rPr>
          <w:sz w:val="24"/>
          <w:szCs w:val="24"/>
        </w:rPr>
        <w:t xml:space="preserve">», 2012. 352 с. </w:t>
      </w:r>
      <w:hyperlink r:id="rId9" w:history="1">
        <w:r w:rsidRPr="006F4899">
          <w:rPr>
            <w:rStyle w:val="a3"/>
            <w:sz w:val="24"/>
            <w:szCs w:val="24"/>
          </w:rPr>
          <w:t>http://oopt.aari.ru/ref/661</w:t>
        </w:r>
      </w:hyperlink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lastRenderedPageBreak/>
        <w:t xml:space="preserve">Красная книга Тамбовской области: мхи, сосудистые растения, грибы, лишайники. Изд. 2-е, </w:t>
      </w:r>
      <w:proofErr w:type="spellStart"/>
      <w:r w:rsidRPr="006F4899">
        <w:rPr>
          <w:sz w:val="24"/>
          <w:szCs w:val="24"/>
        </w:rPr>
        <w:t>перераб</w:t>
      </w:r>
      <w:proofErr w:type="spellEnd"/>
      <w:r w:rsidRPr="006F4899">
        <w:rPr>
          <w:sz w:val="24"/>
          <w:szCs w:val="24"/>
        </w:rPr>
        <w:t>. и доп. Тамбов: ООО «ТПС», 2019. 480 с. https://yadi.sk/mail?hash=Hs4SHANBMjxHCeHGmeZlCNCsnZ2kyiV90HSVJfjSGpvcf%2Fdjsb%2FcrwnyFR3yBt%2FZq%2FJ6bpmRyOJonT3VoXnDag%3D%3D</w:t>
      </w:r>
    </w:p>
    <w:p w:rsidR="00744B13" w:rsidRPr="006F4899" w:rsidRDefault="0072417E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color w:val="000000"/>
          <w:sz w:val="24"/>
          <w:szCs w:val="24"/>
        </w:rPr>
        <w:t xml:space="preserve">Маевский П.Ф. Флора средней полосы европейской части России. 11-е изд. М.: Товарищество научных изданий КМК, 2014. 635 с. </w:t>
      </w:r>
      <w:hyperlink r:id="rId10" w:history="1">
        <w:r w:rsidR="006F4899" w:rsidRPr="006F4899">
          <w:rPr>
            <w:rStyle w:val="a3"/>
            <w:sz w:val="24"/>
            <w:szCs w:val="24"/>
          </w:rPr>
          <w:t>https://florako.ru/files/publications/publications146.pdf</w:t>
        </w:r>
      </w:hyperlink>
    </w:p>
    <w:p w:rsidR="006F4899" w:rsidRPr="006F4899" w:rsidRDefault="006F4899" w:rsidP="006F4899">
      <w:pPr>
        <w:widowControl w:val="0"/>
        <w:numPr>
          <w:ilvl w:val="0"/>
          <w:numId w:val="16"/>
        </w:numPr>
        <w:tabs>
          <w:tab w:val="num" w:pos="1429"/>
        </w:tabs>
        <w:ind w:left="0" w:firstLine="720"/>
        <w:jc w:val="both"/>
        <w:rPr>
          <w:sz w:val="24"/>
          <w:szCs w:val="24"/>
        </w:rPr>
      </w:pPr>
      <w:r w:rsidRPr="006F4899">
        <w:rPr>
          <w:sz w:val="24"/>
          <w:szCs w:val="24"/>
        </w:rPr>
        <w:t xml:space="preserve">Самостоятельная работа по дисциплинам специализации «Экология и биология растений»: учебное пособие / А.М. </w:t>
      </w:r>
      <w:proofErr w:type="spellStart"/>
      <w:r w:rsidRPr="006F4899">
        <w:rPr>
          <w:sz w:val="24"/>
          <w:szCs w:val="24"/>
        </w:rPr>
        <w:t>Пучнин</w:t>
      </w:r>
      <w:proofErr w:type="spellEnd"/>
      <w:r w:rsidRPr="006F4899">
        <w:rPr>
          <w:sz w:val="24"/>
          <w:szCs w:val="24"/>
        </w:rPr>
        <w:t xml:space="preserve"> и др. Тамбов: </w:t>
      </w:r>
      <w:proofErr w:type="spellStart"/>
      <w:r w:rsidRPr="006F4899">
        <w:rPr>
          <w:sz w:val="24"/>
          <w:szCs w:val="24"/>
        </w:rPr>
        <w:t>Издат</w:t>
      </w:r>
      <w:proofErr w:type="spellEnd"/>
      <w:r w:rsidRPr="006F4899">
        <w:rPr>
          <w:sz w:val="24"/>
          <w:szCs w:val="24"/>
        </w:rPr>
        <w:t xml:space="preserve">. дом ТГУ им. Г.Р. Державина, 2011. 84 </w:t>
      </w:r>
      <w:proofErr w:type="gramStart"/>
      <w:r w:rsidRPr="006F4899">
        <w:rPr>
          <w:sz w:val="24"/>
          <w:szCs w:val="24"/>
        </w:rPr>
        <w:t>с</w:t>
      </w:r>
      <w:proofErr w:type="gramEnd"/>
      <w:r w:rsidRPr="006F4899">
        <w:rPr>
          <w:sz w:val="24"/>
          <w:szCs w:val="24"/>
        </w:rPr>
        <w:t xml:space="preserve">. </w:t>
      </w:r>
      <w:proofErr w:type="gramStart"/>
      <w:r w:rsidRPr="006F4899">
        <w:rPr>
          <w:sz w:val="24"/>
          <w:szCs w:val="24"/>
        </w:rPr>
        <w:t>Библиотека</w:t>
      </w:r>
      <w:proofErr w:type="gramEnd"/>
      <w:r w:rsidRPr="006F4899">
        <w:rPr>
          <w:sz w:val="24"/>
          <w:szCs w:val="24"/>
        </w:rPr>
        <w:t xml:space="preserve"> ТГУ им. Г.Р. Державина.</w:t>
      </w:r>
    </w:p>
    <w:p w:rsidR="00D421D3" w:rsidRPr="006F4899" w:rsidRDefault="00D421D3" w:rsidP="006F4899">
      <w:pPr>
        <w:tabs>
          <w:tab w:val="left" w:pos="993"/>
        </w:tabs>
        <w:ind w:firstLine="720"/>
        <w:jc w:val="both"/>
        <w:rPr>
          <w:rFonts w:eastAsia="Times New Roman"/>
          <w:sz w:val="24"/>
          <w:szCs w:val="24"/>
        </w:rPr>
      </w:pPr>
    </w:p>
    <w:p w:rsidR="00D421D3" w:rsidRPr="0072417E" w:rsidRDefault="00D421D3" w:rsidP="0072417E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1. Журнал «Экология».</w:t>
      </w:r>
      <w:r w:rsidRPr="0072417E">
        <w:rPr>
          <w:sz w:val="24"/>
          <w:szCs w:val="24"/>
        </w:rPr>
        <w:t xml:space="preserve"> https://www.elibrary.ru/title_about_new.asp?id=8276&amp;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2. Журнал «Экология и жизнь». </w:t>
      </w:r>
      <w:r w:rsidRPr="0072417E">
        <w:rPr>
          <w:sz w:val="24"/>
          <w:szCs w:val="24"/>
        </w:rPr>
        <w:t>http://www.ecolife.ru/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3. Журнал «Природа».https://priroda.ras.ru/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4. </w:t>
      </w:r>
      <w:hyperlink r:id="rId11" w:history="1">
        <w:r w:rsidRPr="0072417E">
          <w:rPr>
            <w:rStyle w:val="a3"/>
            <w:color w:val="000000"/>
            <w:sz w:val="24"/>
            <w:szCs w:val="24"/>
          </w:rPr>
          <w:t>http://www.mnr.gov.ru</w:t>
        </w:r>
      </w:hyperlink>
      <w:r w:rsidRPr="0072417E">
        <w:rPr>
          <w:color w:val="000000"/>
          <w:sz w:val="24"/>
          <w:szCs w:val="24"/>
        </w:rPr>
        <w:t xml:space="preserve"> – сайт Министерства природных ресурсов и экологии РФ.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5. </w:t>
      </w:r>
      <w:hyperlink r:id="rId12" w:history="1">
        <w:r w:rsidRPr="0072417E">
          <w:rPr>
            <w:rStyle w:val="a3"/>
            <w:color w:val="000000"/>
            <w:sz w:val="24"/>
            <w:szCs w:val="24"/>
          </w:rPr>
          <w:t>http://www.wildnet.ru</w:t>
        </w:r>
      </w:hyperlink>
      <w:r w:rsidRPr="0072417E">
        <w:rPr>
          <w:color w:val="000000"/>
          <w:sz w:val="24"/>
          <w:szCs w:val="24"/>
        </w:rPr>
        <w:t xml:space="preserve"> – </w:t>
      </w:r>
      <w:proofErr w:type="spellStart"/>
      <w:r w:rsidRPr="0072417E">
        <w:rPr>
          <w:color w:val="000000"/>
          <w:sz w:val="24"/>
          <w:szCs w:val="24"/>
        </w:rPr>
        <w:t>Экоцентр</w:t>
      </w:r>
      <w:proofErr w:type="spellEnd"/>
      <w:r w:rsidRPr="0072417E">
        <w:rPr>
          <w:color w:val="000000"/>
          <w:sz w:val="24"/>
          <w:szCs w:val="24"/>
        </w:rPr>
        <w:t xml:space="preserve"> Заповедники.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6. </w:t>
      </w:r>
      <w:hyperlink r:id="rId13" w:history="1">
        <w:r w:rsidRPr="0072417E">
          <w:rPr>
            <w:rStyle w:val="a3"/>
            <w:color w:val="000000"/>
            <w:sz w:val="24"/>
            <w:szCs w:val="24"/>
          </w:rPr>
          <w:t>http://www.ecosystema.ru</w:t>
        </w:r>
      </w:hyperlink>
      <w:r w:rsidRPr="0072417E">
        <w:rPr>
          <w:color w:val="000000"/>
          <w:sz w:val="24"/>
          <w:szCs w:val="24"/>
        </w:rPr>
        <w:t xml:space="preserve"> – Экологическое образование и изучение природы России.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7. </w:t>
      </w:r>
      <w:hyperlink r:id="rId14" w:history="1">
        <w:r w:rsidRPr="0072417E">
          <w:rPr>
            <w:rStyle w:val="a3"/>
            <w:color w:val="000000"/>
            <w:sz w:val="24"/>
            <w:szCs w:val="24"/>
          </w:rPr>
          <w:t>http://www.priroda.org</w:t>
        </w:r>
      </w:hyperlink>
      <w:r w:rsidRPr="0072417E">
        <w:rPr>
          <w:color w:val="000000"/>
          <w:sz w:val="24"/>
          <w:szCs w:val="24"/>
        </w:rPr>
        <w:t xml:space="preserve"> – Белорусский экологический портал.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8. </w:t>
      </w:r>
      <w:hyperlink r:id="rId15" w:history="1">
        <w:r w:rsidRPr="0072417E">
          <w:rPr>
            <w:rStyle w:val="a3"/>
            <w:color w:val="000000"/>
            <w:sz w:val="24"/>
            <w:szCs w:val="24"/>
          </w:rPr>
          <w:t>http://www.wwf.ru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6" w:history="1">
        <w:r w:rsidRPr="0072417E">
          <w:rPr>
            <w:rStyle w:val="a3"/>
            <w:bCs/>
            <w:color w:val="000000"/>
            <w:sz w:val="24"/>
            <w:szCs w:val="24"/>
          </w:rPr>
          <w:t>Российская Программа Всемирного фонда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9. </w:t>
      </w:r>
      <w:hyperlink r:id="rId17" w:history="1">
        <w:r w:rsidRPr="0072417E">
          <w:rPr>
            <w:rStyle w:val="a3"/>
            <w:color w:val="000000"/>
            <w:sz w:val="24"/>
            <w:szCs w:val="24"/>
          </w:rPr>
          <w:t>http://biodiversity.ru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8" w:history="1">
        <w:r w:rsidRPr="0072417E">
          <w:rPr>
            <w:rStyle w:val="a3"/>
            <w:bCs/>
            <w:color w:val="000000"/>
            <w:sz w:val="24"/>
            <w:szCs w:val="24"/>
          </w:rPr>
          <w:t>Центр охраны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10. </w:t>
      </w:r>
      <w:hyperlink r:id="rId19" w:history="1">
        <w:r w:rsidRPr="0072417E">
          <w:rPr>
            <w:rStyle w:val="a3"/>
            <w:color w:val="000000"/>
            <w:sz w:val="24"/>
            <w:szCs w:val="24"/>
          </w:rPr>
          <w:t>http://www.iucn.ru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0" w:history="1">
        <w:r w:rsidRPr="0072417E">
          <w:rPr>
            <w:rStyle w:val="a3"/>
            <w:bCs/>
            <w:color w:val="000000"/>
            <w:sz w:val="24"/>
            <w:szCs w:val="24"/>
          </w:rPr>
          <w:t>Представительство МСОП для стран СНГ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11. </w:t>
      </w:r>
      <w:hyperlink r:id="rId21" w:history="1">
        <w:r w:rsidRPr="0072417E">
          <w:rPr>
            <w:rStyle w:val="a3"/>
            <w:color w:val="000000"/>
            <w:sz w:val="24"/>
            <w:szCs w:val="24"/>
          </w:rPr>
          <w:t>http://www.dront.ru</w:t>
        </w:r>
      </w:hyperlink>
      <w:r w:rsidRPr="0072417E">
        <w:rPr>
          <w:color w:val="000000"/>
          <w:sz w:val="24"/>
          <w:szCs w:val="24"/>
        </w:rPr>
        <w:t xml:space="preserve"> – Экологический центр «Дронт».</w:t>
      </w:r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12. </w:t>
      </w:r>
      <w:hyperlink r:id="rId22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http://www.ice.ucdavis.edu/bioinventory</w:t>
        </w:r>
      </w:hyperlink>
      <w:r w:rsidRPr="0072417E">
        <w:rPr>
          <w:color w:val="000000"/>
          <w:sz w:val="24"/>
          <w:szCs w:val="24"/>
          <w:lang w:val="en-US"/>
        </w:rPr>
        <w:t xml:space="preserve"> – </w:t>
      </w:r>
      <w:hyperlink r:id="rId23" w:history="1"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Man and the Biosphere Species Databases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72417E" w:rsidRDefault="0072417E" w:rsidP="0072417E">
      <w:pPr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E101EA">
        <w:rPr>
          <w:color w:val="000000"/>
          <w:sz w:val="24"/>
          <w:szCs w:val="24"/>
          <w:lang w:val="en-US"/>
        </w:rPr>
        <w:t xml:space="preserve">13. </w:t>
      </w:r>
      <w:hyperlink r:id="rId24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E101EA">
          <w:rPr>
            <w:rStyle w:val="a3"/>
            <w:color w:val="000000"/>
            <w:sz w:val="24"/>
            <w:szCs w:val="24"/>
            <w:lang w:val="en-US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E101EA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sci</w:t>
        </w:r>
        <w:r w:rsidRPr="00E101EA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aha</w:t>
        </w:r>
        <w:r w:rsidRPr="00E101EA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ru</w:t>
        </w:r>
        <w:r w:rsidRPr="00E101EA">
          <w:rPr>
            <w:rStyle w:val="a3"/>
            <w:color w:val="000000"/>
            <w:sz w:val="24"/>
            <w:szCs w:val="24"/>
            <w:lang w:val="en-US"/>
          </w:rPr>
          <w:t>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biodiv</w:t>
        </w:r>
      </w:hyperlink>
      <w:r w:rsidRPr="00E101EA">
        <w:rPr>
          <w:color w:val="000000"/>
          <w:sz w:val="24"/>
          <w:szCs w:val="24"/>
          <w:lang w:val="en-US"/>
        </w:rPr>
        <w:t xml:space="preserve"> – </w:t>
      </w:r>
      <w:hyperlink r:id="rId25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Биоразнообразие</w:t>
        </w:r>
        <w:proofErr w:type="spellEnd"/>
        <w:r w:rsidRPr="00E101EA">
          <w:rPr>
            <w:rStyle w:val="a3"/>
            <w:bCs/>
            <w:color w:val="000000"/>
            <w:sz w:val="24"/>
            <w:szCs w:val="24"/>
            <w:lang w:val="en-US"/>
          </w:rPr>
          <w:t xml:space="preserve">. </w:t>
        </w:r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Practical Science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575E22" w:rsidRDefault="0072417E" w:rsidP="0072417E">
      <w:pPr>
        <w:pStyle w:val="a4"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14. </w:t>
      </w:r>
      <w:hyperlink r:id="rId26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575E22">
          <w:rPr>
            <w:rStyle w:val="a3"/>
            <w:color w:val="000000"/>
            <w:sz w:val="24"/>
            <w:szCs w:val="24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75E22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iucnredlist</w:t>
        </w:r>
        <w:proofErr w:type="spellEnd"/>
        <w:r w:rsidRPr="00575E22">
          <w:rPr>
            <w:rStyle w:val="a3"/>
            <w:color w:val="000000"/>
            <w:sz w:val="24"/>
            <w:szCs w:val="24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org</w:t>
        </w:r>
      </w:hyperlink>
      <w:r w:rsidRPr="00575E22">
        <w:rPr>
          <w:color w:val="000000"/>
          <w:sz w:val="24"/>
          <w:szCs w:val="24"/>
        </w:rPr>
        <w:t xml:space="preserve"> – </w:t>
      </w:r>
      <w:hyperlink r:id="rId27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Краснаякнига</w:t>
        </w:r>
      </w:hyperlink>
      <w:r w:rsidRPr="0072417E">
        <w:rPr>
          <w:color w:val="000000"/>
          <w:sz w:val="24"/>
          <w:szCs w:val="24"/>
        </w:rPr>
        <w:t>Международногосоюзаохраныприроды</w:t>
      </w:r>
      <w:proofErr w:type="spellEnd"/>
      <w:r w:rsidRPr="00575E22">
        <w:rPr>
          <w:color w:val="000000"/>
          <w:sz w:val="24"/>
          <w:szCs w:val="24"/>
        </w:rPr>
        <w:t xml:space="preserve"> (</w:t>
      </w:r>
      <w:proofErr w:type="spellStart"/>
      <w:r w:rsidRPr="0072417E">
        <w:rPr>
          <w:color w:val="000000"/>
          <w:sz w:val="24"/>
          <w:szCs w:val="24"/>
          <w:lang w:val="en-US"/>
        </w:rPr>
        <w:t>IUCNRedListofthreatenedspecies</w:t>
      </w:r>
      <w:proofErr w:type="spellEnd"/>
      <w:r w:rsidRPr="00575E22">
        <w:rPr>
          <w:color w:val="000000"/>
          <w:sz w:val="24"/>
          <w:szCs w:val="24"/>
        </w:rPr>
        <w:t>).</w:t>
      </w:r>
      <w:proofErr w:type="gramEnd"/>
    </w:p>
    <w:p w:rsidR="00D421D3" w:rsidRPr="00575E22" w:rsidRDefault="00D421D3" w:rsidP="0072417E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2A1EE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744B13" w:rsidRPr="00E101E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proofErr w:type="spellStart"/>
      <w:proofErr w:type="gramStart"/>
      <w:r w:rsidRPr="00087E9A">
        <w:rPr>
          <w:lang w:val="en-US"/>
        </w:rPr>
        <w:t>KasperskyEndpointSecurity</w:t>
      </w:r>
      <w:r w:rsidRPr="00087E9A">
        <w:t>длябизнеса</w:t>
      </w:r>
      <w:proofErr w:type="spellEnd"/>
      <w:r w:rsidRPr="0082024F">
        <w:t xml:space="preserve"> – </w:t>
      </w:r>
      <w:r w:rsidRPr="00087E9A">
        <w:t>Стандартный</w:t>
      </w:r>
      <w:proofErr w:type="spellStart"/>
      <w:r w:rsidRPr="00087E9A">
        <w:rPr>
          <w:lang w:val="en-US"/>
        </w:rPr>
        <w:t>RussianEdition</w:t>
      </w:r>
      <w:proofErr w:type="spellEnd"/>
      <w:r w:rsidRPr="0082024F">
        <w:t>.</w:t>
      </w:r>
      <w:proofErr w:type="gramEnd"/>
      <w:r w:rsidRPr="0082024F">
        <w:t xml:space="preserve"> </w:t>
      </w:r>
      <w:r w:rsidRPr="00E101EA">
        <w:t xml:space="preserve">1500-2499 </w:t>
      </w:r>
      <w:r w:rsidRPr="00087E9A">
        <w:rPr>
          <w:lang w:val="en-US"/>
        </w:rPr>
        <w:t>Node</w:t>
      </w:r>
      <w:r w:rsidRPr="00E101EA">
        <w:t xml:space="preserve"> 1 </w:t>
      </w:r>
      <w:r w:rsidRPr="00087E9A">
        <w:rPr>
          <w:lang w:val="en-US"/>
        </w:rPr>
        <w:t>year</w:t>
      </w:r>
      <w:r w:rsidRPr="00E101EA">
        <w:t xml:space="preserve"> </w:t>
      </w:r>
      <w:r w:rsidRPr="00087E9A">
        <w:rPr>
          <w:lang w:val="en-US"/>
        </w:rPr>
        <w:t>Educational</w:t>
      </w:r>
      <w:r w:rsidRPr="00E101EA">
        <w:t xml:space="preserve"> </w:t>
      </w:r>
      <w:r w:rsidRPr="00087E9A">
        <w:rPr>
          <w:lang w:val="en-US"/>
        </w:rPr>
        <w:t>Renewal</w:t>
      </w:r>
      <w:r w:rsidRPr="00E101EA">
        <w:t xml:space="preserve">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r w:rsidRPr="00087E9A">
        <w:t>Операционнаясистема</w:t>
      </w:r>
      <w:proofErr w:type="spellEnd"/>
      <w:r w:rsidRPr="00087E9A">
        <w:rPr>
          <w:lang w:val="en-US"/>
        </w:rPr>
        <w:t xml:space="preserve"> Microsoft Windows 10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2024F" w:rsidRP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2024F" w:rsidTr="0082024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2024F" w:rsidTr="0082024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tgtFrame="_blank" w:history="1">
              <w:r w:rsidR="008202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2024F" w:rsidTr="0082024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8202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8202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82024F" w:rsidTr="0082024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2024F" w:rsidTr="0082024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2024F" w:rsidTr="0082024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7" w:tgtFrame="_blank" w:history="1">
              <w:r w:rsidR="008202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82024F" w:rsidTr="0082024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8" w:tgtFrame="_blank" w:history="1">
              <w:r w:rsidR="008202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202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202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202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202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9" w:tgtFrame="_blank" w:history="1">
              <w:r w:rsidR="008202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2024F" w:rsidRDefault="0082024F" w:rsidP="0082024F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2024F" w:rsidRDefault="0082024F" w:rsidP="0082024F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2024F" w:rsidRDefault="0082024F" w:rsidP="0082024F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2024F" w:rsidRDefault="008202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40" w:history="1">
              <w:r w:rsidR="008202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8202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202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8202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202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2024F" w:rsidRDefault="008202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1" w:history="1">
              <w:r w:rsidR="0082024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2024F" w:rsidTr="008202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8202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2024F" w:rsidRDefault="0082024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24F" w:rsidRDefault="002A1EE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2" w:tgtFrame="_blank" w:history="1">
              <w:r w:rsidR="008202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2024F" w:rsidRDefault="0082024F" w:rsidP="008202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7F" w:rsidRDefault="002C7A7F" w:rsidP="00D421D3">
      <w:r>
        <w:separator/>
      </w:r>
    </w:p>
  </w:endnote>
  <w:endnote w:type="continuationSeparator" w:id="0">
    <w:p w:rsidR="002C7A7F" w:rsidRDefault="002C7A7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7F" w:rsidRDefault="002C7A7F" w:rsidP="00D421D3">
      <w:r>
        <w:separator/>
      </w:r>
    </w:p>
  </w:footnote>
  <w:footnote w:type="continuationSeparator" w:id="0">
    <w:p w:rsidR="002C7A7F" w:rsidRDefault="002C7A7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A01AB0"/>
    <w:multiLevelType w:val="hybridMultilevel"/>
    <w:tmpl w:val="194E4912"/>
    <w:lvl w:ilvl="0" w:tplc="1764CFE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D62BE2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A28E74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74A1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8274E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22CC0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8FE7CB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3CC781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32901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C5B0A"/>
    <w:multiLevelType w:val="hybridMultilevel"/>
    <w:tmpl w:val="FC4EEC9A"/>
    <w:lvl w:ilvl="0" w:tplc="756E63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B12EE076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59AA5EE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447A6708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3E943F40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EB0832A4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1178650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CE07AAE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8F698CA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0840DE6"/>
    <w:multiLevelType w:val="hybridMultilevel"/>
    <w:tmpl w:val="D4ECDAB6"/>
    <w:lvl w:ilvl="0" w:tplc="EC18E36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E68068D8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A42A66F0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9BB01CC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524ED3BC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906E5A8A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79CE38E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438832F4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9F6602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50A51CD3"/>
    <w:multiLevelType w:val="hybridMultilevel"/>
    <w:tmpl w:val="0D5CFAF4"/>
    <w:lvl w:ilvl="0" w:tplc="BAA00D4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60BC9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9E67800"/>
    <w:multiLevelType w:val="hybridMultilevel"/>
    <w:tmpl w:val="3DB6DE6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734D3"/>
    <w:multiLevelType w:val="hybridMultilevel"/>
    <w:tmpl w:val="04B276D6"/>
    <w:lvl w:ilvl="0" w:tplc="06AE9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8"/>
  </w:num>
  <w:num w:numId="5">
    <w:abstractNumId w:val="14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7"/>
  </w:num>
  <w:num w:numId="13">
    <w:abstractNumId w:val="9"/>
  </w:num>
  <w:num w:numId="14">
    <w:abstractNumId w:val="0"/>
  </w:num>
  <w:num w:numId="15">
    <w:abstractNumId w:val="12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24E64"/>
    <w:rsid w:val="00055986"/>
    <w:rsid w:val="00056B1A"/>
    <w:rsid w:val="00080E8D"/>
    <w:rsid w:val="00093A05"/>
    <w:rsid w:val="000A71FC"/>
    <w:rsid w:val="000A7ACB"/>
    <w:rsid w:val="000C1C67"/>
    <w:rsid w:val="000E5F22"/>
    <w:rsid w:val="00131EE8"/>
    <w:rsid w:val="001A7B89"/>
    <w:rsid w:val="001B5A30"/>
    <w:rsid w:val="00202BE0"/>
    <w:rsid w:val="00242169"/>
    <w:rsid w:val="00270C19"/>
    <w:rsid w:val="002777E6"/>
    <w:rsid w:val="002A1EE1"/>
    <w:rsid w:val="002A52FC"/>
    <w:rsid w:val="002A576C"/>
    <w:rsid w:val="002B2C79"/>
    <w:rsid w:val="002C7A7F"/>
    <w:rsid w:val="0030453A"/>
    <w:rsid w:val="003369CD"/>
    <w:rsid w:val="0034473A"/>
    <w:rsid w:val="00353B25"/>
    <w:rsid w:val="00357B58"/>
    <w:rsid w:val="003C5D39"/>
    <w:rsid w:val="00412A33"/>
    <w:rsid w:val="00422E69"/>
    <w:rsid w:val="00424ED7"/>
    <w:rsid w:val="00456B87"/>
    <w:rsid w:val="00494189"/>
    <w:rsid w:val="004A31BE"/>
    <w:rsid w:val="004F7B64"/>
    <w:rsid w:val="00500838"/>
    <w:rsid w:val="005468EF"/>
    <w:rsid w:val="00561D0F"/>
    <w:rsid w:val="00575E22"/>
    <w:rsid w:val="00586BE3"/>
    <w:rsid w:val="005A1093"/>
    <w:rsid w:val="005C2740"/>
    <w:rsid w:val="005D028E"/>
    <w:rsid w:val="005D628F"/>
    <w:rsid w:val="005F1550"/>
    <w:rsid w:val="006143D3"/>
    <w:rsid w:val="006646A8"/>
    <w:rsid w:val="006A38A0"/>
    <w:rsid w:val="006F08EA"/>
    <w:rsid w:val="006F30A3"/>
    <w:rsid w:val="006F4899"/>
    <w:rsid w:val="0072417E"/>
    <w:rsid w:val="00744B13"/>
    <w:rsid w:val="007653E7"/>
    <w:rsid w:val="00782A17"/>
    <w:rsid w:val="00784B63"/>
    <w:rsid w:val="0078728D"/>
    <w:rsid w:val="007A1B37"/>
    <w:rsid w:val="007A5F89"/>
    <w:rsid w:val="007C02B8"/>
    <w:rsid w:val="007C4419"/>
    <w:rsid w:val="007D0576"/>
    <w:rsid w:val="007D1545"/>
    <w:rsid w:val="00806C8F"/>
    <w:rsid w:val="00813061"/>
    <w:rsid w:val="0082024F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A32BA"/>
    <w:rsid w:val="009E63BA"/>
    <w:rsid w:val="00A337E4"/>
    <w:rsid w:val="00A40A5C"/>
    <w:rsid w:val="00A43AF6"/>
    <w:rsid w:val="00A9069B"/>
    <w:rsid w:val="00AE1478"/>
    <w:rsid w:val="00AE20E7"/>
    <w:rsid w:val="00AF4E56"/>
    <w:rsid w:val="00AF6F37"/>
    <w:rsid w:val="00B05611"/>
    <w:rsid w:val="00B36F00"/>
    <w:rsid w:val="00B45D07"/>
    <w:rsid w:val="00B82488"/>
    <w:rsid w:val="00BB3D8C"/>
    <w:rsid w:val="00BD0B52"/>
    <w:rsid w:val="00BE16F7"/>
    <w:rsid w:val="00BE4964"/>
    <w:rsid w:val="00C516D8"/>
    <w:rsid w:val="00C64A09"/>
    <w:rsid w:val="00C804FF"/>
    <w:rsid w:val="00D421D3"/>
    <w:rsid w:val="00D82050"/>
    <w:rsid w:val="00D96A00"/>
    <w:rsid w:val="00DC36B6"/>
    <w:rsid w:val="00E002A7"/>
    <w:rsid w:val="00E101EA"/>
    <w:rsid w:val="00E3123F"/>
    <w:rsid w:val="00E40125"/>
    <w:rsid w:val="00E44CA5"/>
    <w:rsid w:val="00E5150B"/>
    <w:rsid w:val="00E80839"/>
    <w:rsid w:val="00E926AA"/>
    <w:rsid w:val="00EA46AE"/>
    <w:rsid w:val="00F81816"/>
    <w:rsid w:val="00FA4465"/>
    <w:rsid w:val="00FE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ecosystema.ru" TargetMode="External"/><Relationship Id="rId18" Type="http://schemas.openxmlformats.org/officeDocument/2006/relationships/hyperlink" Target="http://biodiversity.ru" TargetMode="External"/><Relationship Id="rId26" Type="http://schemas.openxmlformats.org/officeDocument/2006/relationships/hyperlink" Target="http://www.iucnredlist.org" TargetMode="External"/><Relationship Id="rId39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ront.ru" TargetMode="External"/><Relationship Id="rId34" Type="http://schemas.openxmlformats.org/officeDocument/2006/relationships/hyperlink" Target="http://elibrary.ru/" TargetMode="External"/><Relationship Id="rId42" Type="http://schemas.openxmlformats.org/officeDocument/2006/relationships/hyperlink" Target="http://www.math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ldnet.ru" TargetMode="External"/><Relationship Id="rId17" Type="http://schemas.openxmlformats.org/officeDocument/2006/relationships/hyperlink" Target="http://biodiversity.ru" TargetMode="External"/><Relationship Id="rId25" Type="http://schemas.openxmlformats.org/officeDocument/2006/relationships/hyperlink" Target="http://www.sci.aha.ru/biodiv" TargetMode="External"/><Relationship Id="rId33" Type="http://schemas.openxmlformats.org/officeDocument/2006/relationships/hyperlink" Target="https://e.lanbook.com/" TargetMode="External"/><Relationship Id="rId38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wf.ru" TargetMode="External"/><Relationship Id="rId20" Type="http://schemas.openxmlformats.org/officeDocument/2006/relationships/hyperlink" Target="http://www.iucn.ru" TargetMode="External"/><Relationship Id="rId29" Type="http://schemas.openxmlformats.org/officeDocument/2006/relationships/hyperlink" Target="http://www.biblioclub.ru/" TargetMode="External"/><Relationship Id="rId41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nr.gov.ru" TargetMode="External"/><Relationship Id="rId24" Type="http://schemas.openxmlformats.org/officeDocument/2006/relationships/hyperlink" Target="http://www.sci.aha.ru/biodiv" TargetMode="External"/><Relationship Id="rId32" Type="http://schemas.openxmlformats.org/officeDocument/2006/relationships/hyperlink" Target="http://www.urait.ru/" TargetMode="External"/><Relationship Id="rId37" Type="http://schemas.openxmlformats.org/officeDocument/2006/relationships/hyperlink" Target="http://www.informio.ru/" TargetMode="External"/><Relationship Id="rId40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wf.ru" TargetMode="External"/><Relationship Id="rId23" Type="http://schemas.openxmlformats.org/officeDocument/2006/relationships/hyperlink" Target="http://ice.ucdavis.edu/mab" TargetMode="External"/><Relationship Id="rId28" Type="http://schemas.openxmlformats.org/officeDocument/2006/relationships/hyperlink" Target="http://moodle.tsutmb.ru" TargetMode="External"/><Relationship Id="rId36" Type="http://schemas.openxmlformats.org/officeDocument/2006/relationships/hyperlink" Target="http://www.prlib.ru/" TargetMode="External"/><Relationship Id="rId10" Type="http://schemas.openxmlformats.org/officeDocument/2006/relationships/hyperlink" Target="https://florako.ru/files/publications/publications146.pdf" TargetMode="External"/><Relationship Id="rId19" Type="http://schemas.openxmlformats.org/officeDocument/2006/relationships/hyperlink" Target="http://www.iucn.ru" TargetMode="External"/><Relationship Id="rId31" Type="http://schemas.openxmlformats.org/officeDocument/2006/relationships/hyperlink" Target="http://iprbookshop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opt.aari.ru/ref/661" TargetMode="External"/><Relationship Id="rId14" Type="http://schemas.openxmlformats.org/officeDocument/2006/relationships/hyperlink" Target="http://www.priroda.org" TargetMode="External"/><Relationship Id="rId22" Type="http://schemas.openxmlformats.org/officeDocument/2006/relationships/hyperlink" Target="http://www.ice.ucdavis.edu/bioinventory" TargetMode="External"/><Relationship Id="rId27" Type="http://schemas.openxmlformats.org/officeDocument/2006/relationships/hyperlink" Target="http://www.redlist.org" TargetMode="External"/><Relationship Id="rId30" Type="http://schemas.openxmlformats.org/officeDocument/2006/relationships/hyperlink" Target="http://www.studentlibrary.ru/" TargetMode="External"/><Relationship Id="rId35" Type="http://schemas.openxmlformats.org/officeDocument/2006/relationships/hyperlink" Target="https://xn--90ax2c.xn--p1ai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BE76-9F62-4C1B-AF59-ED38FECF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3775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6</cp:revision>
  <dcterms:created xsi:type="dcterms:W3CDTF">2022-06-02T11:38:00Z</dcterms:created>
  <dcterms:modified xsi:type="dcterms:W3CDTF">2023-04-03T13:08:00Z</dcterms:modified>
</cp:coreProperties>
</file>